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F1" w:rsidRDefault="008B65F1" w:rsidP="008B65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3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ПАМЯТКА ДЛЯ РОДИТЕЛЕЙ ОБ ИНФОРМАЦИОННОЙ БЕЗОПАСНОСТИ ДЕТЕЙ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В силу Федерального закона N 436-ФЗ информацией, причиняющей вред здоровью и (или) развитию детей, является: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1. информация, запрещенная для распространения среди детей;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«Группы смерти»: как распознать и предотвратить угрозу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В настоящее время сохраняется опасность вовлечения обучающихся в деструктивные группы, пропагандирующие суицидальное поведение и нападения на образовательные организации. В связи с этим актуален материал от НИЦ Мониторинга и профилактики, представляющий важную информацию о «группах смерти».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В карточках, разработанных специалистами НИЦМП для сотрудников образовательных учреждений и родительского сообщества, можно найти ответы на следующие вопросы: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▫какая история и реальность у «групп смерти»;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▫в чем опасность моральной паники в отношении данного феномена;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▫почему подростки попадают в деструктивные сообщества;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▫как распознать вовлеченность в деструктивные группы;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▫куда можно обратиться за помощью. </w:t>
      </w:r>
    </w:p>
    <w:p w:rsidR="008B65F1" w:rsidRDefault="008B65F1" w:rsidP="008B65F1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:rsidR="008B65F1" w:rsidRDefault="008B65F1" w:rsidP="008B65F1">
      <w:pPr>
        <w:pStyle w:val="a3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i/>
          <w:iCs/>
          <w:color w:val="000000"/>
          <w:sz w:val="28"/>
          <w:szCs w:val="28"/>
        </w:rPr>
        <w:t>Сами карточки</w:t>
      </w:r>
      <w:r>
        <w:rPr>
          <w:rFonts w:ascii="Liberation Serif" w:hAnsi="Liberation Serif"/>
          <w:i/>
          <w:iCs/>
          <w:color w:val="1A1A1A"/>
          <w:sz w:val="28"/>
          <w:szCs w:val="28"/>
        </w:rPr>
        <w:t> </w:t>
      </w:r>
      <w:r>
        <w:rPr>
          <w:rFonts w:ascii="Liberation Serif" w:hAnsi="Liberation Serif"/>
          <w:i/>
          <w:iCs/>
          <w:color w:val="000000"/>
          <w:sz w:val="28"/>
          <w:szCs w:val="28"/>
        </w:rPr>
        <w:t>для скачивания здесь:</w:t>
      </w:r>
      <w:r>
        <w:rPr>
          <w:rFonts w:ascii="Liberation Serif" w:hAnsi="Liberation Serif"/>
          <w:color w:val="000000"/>
          <w:sz w:val="28"/>
          <w:szCs w:val="28"/>
        </w:rPr>
        <w:t> </w:t>
      </w:r>
      <w:hyperlink r:id="rId5" w:tooltip="https://disk.yandex.ru/d/8kf19hfMbB8O6Q" w:history="1">
        <w:r>
          <w:rPr>
            <w:rStyle w:val="a4"/>
            <w:rFonts w:ascii="Liberation Serif" w:hAnsi="Liberation Serif"/>
            <w:sz w:val="28"/>
            <w:szCs w:val="28"/>
          </w:rPr>
          <w:t>https://disk.yandex.ru/d/8kf19hfMbB8O6Q</w:t>
        </w:r>
      </w:hyperlink>
    </w:p>
    <w:p w:rsidR="008B65F1" w:rsidRDefault="008B65F1" w:rsidP="008B65F1">
      <w:pPr>
        <w:pStyle w:val="a3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Памятки для родителей </w:t>
      </w:r>
      <w:r>
        <w:rPr>
          <w:rFonts w:ascii="Liberation Serif" w:hAnsi="Liberation Serif"/>
          <w:i/>
          <w:iCs/>
          <w:color w:val="000000"/>
          <w:sz w:val="28"/>
          <w:szCs w:val="28"/>
        </w:rPr>
        <w:t>для скачивания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: </w:t>
      </w:r>
      <w:hyperlink r:id="rId6" w:tooltip="https://disk.yandex.ru/d/PSpL4e2psKns7g" w:history="1">
        <w:r>
          <w:rPr>
            <w:rStyle w:val="a4"/>
            <w:rFonts w:ascii="Liberation Serif" w:hAnsi="Liberation Serif"/>
            <w:sz w:val="28"/>
            <w:szCs w:val="28"/>
          </w:rPr>
          <w:t>https://disk.yandex.ru/d/PSpL4e2psKns7g</w:t>
        </w:r>
      </w:hyperlink>
    </w:p>
    <w:p w:rsidR="008B65F1" w:rsidRDefault="008B65F1" w:rsidP="008B65F1">
      <w:pPr>
        <w:pStyle w:val="a3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Как мошенники обманывают подростков: 5 этапов представили в карточках</w:t>
      </w:r>
    </w:p>
    <w:p w:rsidR="008B65F1" w:rsidRDefault="008B65F1" w:rsidP="008B65F1">
      <w:pPr>
        <w:pStyle w:val="a3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Cambria Math" w:hAnsi="Cambria Math"/>
          <w:color w:val="1A1A1A"/>
          <w:sz w:val="28"/>
          <w:szCs w:val="28"/>
        </w:rPr>
        <w:t>⌛</w:t>
      </w:r>
      <w:r>
        <w:rPr>
          <w:rFonts w:ascii="Liberation Serif" w:hAnsi="Liberation Serif"/>
          <w:color w:val="1A1A1A"/>
          <w:sz w:val="28"/>
          <w:szCs w:val="28"/>
        </w:rPr>
        <w:t xml:space="preserve"> Как мошенники обманывают подростков: 5 этапов представили в карточках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lastRenderedPageBreak/>
        <w:t>1 Выбор цели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Дети и подростки — в зоне риска. Мошенники ищут их в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соцсетях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, играх, чатах.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2 Завоевание доверия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Представляются «курьером», «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техподдержкой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» или «учителем». Создают срочную ситуацию: «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аккаунт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заблокирован», «ошибка в доставке».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3 Давление и изоляция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Подключают «следователя», угрожают арестом родителей. Переводят общение в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Telegram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. Запрещают говорить с семьёй.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4 Принуждение к действиям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Говорят: «Переведи деньги на безопасный счёт», «декларируй средства», «пройди проверку».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5 Исчезновение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Получили деньги — заблокировали, исчезли. Ребёнок один на один с паникой и последствиями.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Segoe UI Symbol" w:hAnsi="Segoe UI Symbol" w:cs="Segoe UI Symbol"/>
          <w:color w:val="1A1A1A"/>
          <w:sz w:val="28"/>
          <w:szCs w:val="28"/>
        </w:rPr>
        <w:t>🔎</w:t>
      </w:r>
      <w:r>
        <w:rPr>
          <w:rFonts w:ascii="Liberation Serif" w:hAnsi="Liberation Serif"/>
          <w:color w:val="1A1A1A"/>
          <w:sz w:val="28"/>
          <w:szCs w:val="28"/>
        </w:rPr>
        <w:t xml:space="preserve"> Главное: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Ни один официальный орган не требует денег или кодов по телефону.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color w:val="1A1A1A"/>
          <w:sz w:val="28"/>
          <w:szCs w:val="28"/>
        </w:rPr>
        <w:t>Говорите с детьми. Объясняйте: если страшно — звони родителям.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rPr>
          <w:rFonts w:ascii="Liberation Serif" w:hAnsi="Liberation Serif"/>
          <w:i/>
          <w:iCs/>
          <w:color w:val="1A1A1A"/>
          <w:sz w:val="28"/>
          <w:szCs w:val="28"/>
        </w:rPr>
        <w:t>Сами карточки для скачивания здесь:</w:t>
      </w:r>
      <w:r>
        <w:rPr>
          <w:rFonts w:ascii="Liberation Serif" w:hAnsi="Liberation Serif"/>
          <w:color w:val="1A1A1A"/>
          <w:sz w:val="28"/>
          <w:szCs w:val="28"/>
        </w:rPr>
        <w:t> </w:t>
      </w:r>
      <w:hyperlink r:id="rId7" w:tooltip="https://disk.yandex.ru/d/J7-LApSTf0vlSg" w:history="1">
        <w:r>
          <w:rPr>
            <w:rStyle w:val="a4"/>
            <w:rFonts w:ascii="Liberation Serif" w:hAnsi="Liberation Serif"/>
            <w:sz w:val="28"/>
            <w:szCs w:val="28"/>
          </w:rPr>
          <w:t>https://disk.yandex.ru/d/J7-LApSTf0vlSg</w:t>
        </w:r>
      </w:hyperlink>
    </w:p>
    <w:p w:rsidR="008B65F1" w:rsidRDefault="008B65F1" w:rsidP="008B65F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>
        <w:t> </w:t>
      </w:r>
    </w:p>
    <w:p w:rsidR="008B65F1" w:rsidRDefault="008B65F1" w:rsidP="008B65F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Родительский контроль: </w:t>
      </w:r>
      <w:hyperlink w:anchor="anchor171049740081479625" w:tooltip="https://hi-tech.mail.ru/review/107483-roditelskiy-kontrol-na-telefone/#anchor171049740081479625" w:history="1">
        <w:r>
          <w:rPr>
            <w:rStyle w:val="a4"/>
            <w:rFonts w:ascii="Liberation Serif" w:hAnsi="Liberation Serif"/>
            <w:sz w:val="28"/>
            <w:szCs w:val="28"/>
          </w:rPr>
          <w:t>https://hi-tech.mail.ru/review/107483-roditelskiy-kontrol-na-telefone/#anchor171049740081479625</w:t>
        </w:r>
      </w:hyperlink>
    </w:p>
    <w:p w:rsidR="00045547" w:rsidRDefault="00045547"/>
    <w:sectPr w:rsidR="00045547" w:rsidSect="0004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4CAD"/>
    <w:multiLevelType w:val="multilevel"/>
    <w:tmpl w:val="9EBE76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D4A4C"/>
    <w:multiLevelType w:val="multilevel"/>
    <w:tmpl w:val="116A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AB41C4"/>
    <w:multiLevelType w:val="multilevel"/>
    <w:tmpl w:val="7D28FB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BE5688"/>
    <w:multiLevelType w:val="multilevel"/>
    <w:tmpl w:val="C6067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860807"/>
    <w:multiLevelType w:val="multilevel"/>
    <w:tmpl w:val="29040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65F1"/>
    <w:rsid w:val="00045547"/>
    <w:rsid w:val="008B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65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J7-LApSTf0vl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PSpL4e2psKns7g" TargetMode="External"/><Relationship Id="rId5" Type="http://schemas.openxmlformats.org/officeDocument/2006/relationships/hyperlink" Target="https://disk.yandex.ru/d/8kf19hfMbB8O6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2025-09-15T09:14:00Z</dcterms:created>
  <dcterms:modified xsi:type="dcterms:W3CDTF">2025-09-15T09:15:00Z</dcterms:modified>
</cp:coreProperties>
</file>