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0BC3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80BC3" w:rsidRDefault="00580BC3">
      <w:r>
        <w:t>Русский язык, 6 класс</w:t>
      </w:r>
    </w:p>
    <w:sectPr w:rsidR="0058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BC3"/>
    <w:rsid w:val="0058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СО</c:v>
                </c:pt>
              </c:strCache>
            </c:strRef>
          </c:tx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3,1</c:v>
                </c:pt>
                <c:pt idx="8">
                  <c:v>3,2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7,1</c:v>
                </c:pt>
                <c:pt idx="13">
                  <c:v>7,2</c:v>
                </c:pt>
                <c:pt idx="14">
                  <c:v>8,1</c:v>
                </c:pt>
                <c:pt idx="15">
                  <c:v>8,2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12,1</c:v>
                </c:pt>
                <c:pt idx="20">
                  <c:v>12,2</c:v>
                </c:pt>
                <c:pt idx="21">
                  <c:v>13,1</c:v>
                </c:pt>
                <c:pt idx="22">
                  <c:v>13,2</c:v>
                </c:pt>
                <c:pt idx="23">
                  <c:v>14,1</c:v>
                </c:pt>
                <c:pt idx="24">
                  <c:v>14,2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48.790000000000006</c:v>
                </c:pt>
                <c:pt idx="1">
                  <c:v>51.43</c:v>
                </c:pt>
                <c:pt idx="2">
                  <c:v>91.93</c:v>
                </c:pt>
                <c:pt idx="3">
                  <c:v>79.42</c:v>
                </c:pt>
                <c:pt idx="4">
                  <c:v>51.8</c:v>
                </c:pt>
                <c:pt idx="5">
                  <c:v>29.34</c:v>
                </c:pt>
                <c:pt idx="6">
                  <c:v>44.13</c:v>
                </c:pt>
                <c:pt idx="7">
                  <c:v>68.760000000000005</c:v>
                </c:pt>
                <c:pt idx="8">
                  <c:v>57.04</c:v>
                </c:pt>
                <c:pt idx="9">
                  <c:v>60.57</c:v>
                </c:pt>
                <c:pt idx="10">
                  <c:v>56.64</c:v>
                </c:pt>
                <c:pt idx="11">
                  <c:v>47.65</c:v>
                </c:pt>
                <c:pt idx="12">
                  <c:v>75.900000000000006</c:v>
                </c:pt>
                <c:pt idx="13">
                  <c:v>37.14</c:v>
                </c:pt>
                <c:pt idx="14">
                  <c:v>54.09</c:v>
                </c:pt>
                <c:pt idx="15">
                  <c:v>48.83</c:v>
                </c:pt>
                <c:pt idx="16">
                  <c:v>45.83</c:v>
                </c:pt>
                <c:pt idx="17">
                  <c:v>60.11</c:v>
                </c:pt>
                <c:pt idx="18">
                  <c:v>60.790000000000006</c:v>
                </c:pt>
                <c:pt idx="19">
                  <c:v>59.56</c:v>
                </c:pt>
                <c:pt idx="20">
                  <c:v>44.68</c:v>
                </c:pt>
                <c:pt idx="21">
                  <c:v>34.4</c:v>
                </c:pt>
                <c:pt idx="22">
                  <c:v>54.99</c:v>
                </c:pt>
                <c:pt idx="23">
                  <c:v>52.3</c:v>
                </c:pt>
                <c:pt idx="24">
                  <c:v>42.75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ГГО</c:v>
                </c:pt>
              </c:strCache>
            </c:strRef>
          </c:tx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3,1</c:v>
                </c:pt>
                <c:pt idx="8">
                  <c:v>3,2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7,1</c:v>
                </c:pt>
                <c:pt idx="13">
                  <c:v>7,2</c:v>
                </c:pt>
                <c:pt idx="14">
                  <c:v>8,1</c:v>
                </c:pt>
                <c:pt idx="15">
                  <c:v>8,2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12,1</c:v>
                </c:pt>
                <c:pt idx="20">
                  <c:v>12,2</c:v>
                </c:pt>
                <c:pt idx="21">
                  <c:v>13,1</c:v>
                </c:pt>
                <c:pt idx="22">
                  <c:v>13,2</c:v>
                </c:pt>
                <c:pt idx="23">
                  <c:v>14,1</c:v>
                </c:pt>
                <c:pt idx="24">
                  <c:v>14,2</c:v>
                </c:pt>
              </c:strCache>
            </c:strRef>
          </c:cat>
          <c:val>
            <c:numRef>
              <c:f>Лист1!$C$2:$C$26</c:f>
              <c:numCache>
                <c:formatCode>General</c:formatCode>
                <c:ptCount val="25"/>
                <c:pt idx="0">
                  <c:v>43.14</c:v>
                </c:pt>
                <c:pt idx="1">
                  <c:v>44.93</c:v>
                </c:pt>
                <c:pt idx="2">
                  <c:v>90.64</c:v>
                </c:pt>
                <c:pt idx="3">
                  <c:v>79.149999999999991</c:v>
                </c:pt>
                <c:pt idx="4">
                  <c:v>49.94</c:v>
                </c:pt>
                <c:pt idx="5">
                  <c:v>18.279999999999998</c:v>
                </c:pt>
                <c:pt idx="6">
                  <c:v>33.89</c:v>
                </c:pt>
                <c:pt idx="7">
                  <c:v>68.900000000000006</c:v>
                </c:pt>
                <c:pt idx="8">
                  <c:v>55.849999999999994</c:v>
                </c:pt>
                <c:pt idx="9">
                  <c:v>52.01</c:v>
                </c:pt>
                <c:pt idx="10">
                  <c:v>47.71</c:v>
                </c:pt>
                <c:pt idx="11">
                  <c:v>35.449999999999996</c:v>
                </c:pt>
                <c:pt idx="12">
                  <c:v>72.58</c:v>
                </c:pt>
                <c:pt idx="13">
                  <c:v>32.11</c:v>
                </c:pt>
                <c:pt idx="14">
                  <c:v>47.83</c:v>
                </c:pt>
                <c:pt idx="15">
                  <c:v>42.809999999999995</c:v>
                </c:pt>
                <c:pt idx="16">
                  <c:v>42.309999999999995</c:v>
                </c:pt>
                <c:pt idx="17">
                  <c:v>50.720000000000006</c:v>
                </c:pt>
                <c:pt idx="18">
                  <c:v>63.04</c:v>
                </c:pt>
                <c:pt idx="19">
                  <c:v>56.52</c:v>
                </c:pt>
                <c:pt idx="20">
                  <c:v>45.32</c:v>
                </c:pt>
                <c:pt idx="21">
                  <c:v>30.43</c:v>
                </c:pt>
                <c:pt idx="22">
                  <c:v>50.839999999999996</c:v>
                </c:pt>
                <c:pt idx="23">
                  <c:v>44.15</c:v>
                </c:pt>
                <c:pt idx="24">
                  <c:v>37.96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ОУ</c:v>
                </c:pt>
              </c:strCache>
            </c:strRef>
          </c:tx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3,1</c:v>
                </c:pt>
                <c:pt idx="8">
                  <c:v>3,2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7,1</c:v>
                </c:pt>
                <c:pt idx="13">
                  <c:v>7,2</c:v>
                </c:pt>
                <c:pt idx="14">
                  <c:v>8,1</c:v>
                </c:pt>
                <c:pt idx="15">
                  <c:v>8,2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12,1</c:v>
                </c:pt>
                <c:pt idx="20">
                  <c:v>12,2</c:v>
                </c:pt>
                <c:pt idx="21">
                  <c:v>13,1</c:v>
                </c:pt>
                <c:pt idx="22">
                  <c:v>13,2</c:v>
                </c:pt>
                <c:pt idx="23">
                  <c:v>14,1</c:v>
                </c:pt>
                <c:pt idx="24">
                  <c:v>14,2</c:v>
                </c:pt>
              </c:strCache>
            </c:strRef>
          </c:cat>
          <c:val>
            <c:numRef>
              <c:f>Лист1!$D$2:$D$26</c:f>
              <c:numCache>
                <c:formatCode>General</c:formatCode>
                <c:ptCount val="25"/>
                <c:pt idx="0">
                  <c:v>40.910000000000004</c:v>
                </c:pt>
                <c:pt idx="1">
                  <c:v>54.55</c:v>
                </c:pt>
                <c:pt idx="2">
                  <c:v>50</c:v>
                </c:pt>
                <c:pt idx="3">
                  <c:v>93.940000000000012</c:v>
                </c:pt>
                <c:pt idx="4">
                  <c:v>78.790000000000006</c:v>
                </c:pt>
                <c:pt idx="5">
                  <c:v>33.33</c:v>
                </c:pt>
                <c:pt idx="6">
                  <c:v>42.42</c:v>
                </c:pt>
                <c:pt idx="7">
                  <c:v>72.73</c:v>
                </c:pt>
                <c:pt idx="8">
                  <c:v>54.55</c:v>
                </c:pt>
                <c:pt idx="9">
                  <c:v>40.910000000000004</c:v>
                </c:pt>
                <c:pt idx="10">
                  <c:v>36.36</c:v>
                </c:pt>
                <c:pt idx="11">
                  <c:v>36.36</c:v>
                </c:pt>
                <c:pt idx="12">
                  <c:v>45.449999999999996</c:v>
                </c:pt>
                <c:pt idx="13">
                  <c:v>27.27</c:v>
                </c:pt>
                <c:pt idx="14">
                  <c:v>18.18</c:v>
                </c:pt>
                <c:pt idx="15">
                  <c:v>9.09</c:v>
                </c:pt>
                <c:pt idx="16">
                  <c:v>40.910000000000004</c:v>
                </c:pt>
                <c:pt idx="17">
                  <c:v>30.3</c:v>
                </c:pt>
                <c:pt idx="18">
                  <c:v>50</c:v>
                </c:pt>
                <c:pt idx="19">
                  <c:v>36.36</c:v>
                </c:pt>
                <c:pt idx="20">
                  <c:v>22.73</c:v>
                </c:pt>
                <c:pt idx="21">
                  <c:v>63.64</c:v>
                </c:pt>
                <c:pt idx="22">
                  <c:v>36.36</c:v>
                </c:pt>
                <c:pt idx="23">
                  <c:v>50</c:v>
                </c:pt>
                <c:pt idx="24">
                  <c:v>13.639999999999999</c:v>
                </c:pt>
              </c:numCache>
            </c:numRef>
          </c:val>
        </c:ser>
        <c:marker val="1"/>
        <c:axId val="82522496"/>
        <c:axId val="82524032"/>
      </c:lineChart>
      <c:catAx>
        <c:axId val="82522496"/>
        <c:scaling>
          <c:orientation val="minMax"/>
        </c:scaling>
        <c:axPos val="b"/>
        <c:tickLblPos val="nextTo"/>
        <c:crossAx val="82524032"/>
        <c:crosses val="autoZero"/>
        <c:auto val="1"/>
        <c:lblAlgn val="ctr"/>
        <c:lblOffset val="100"/>
      </c:catAx>
      <c:valAx>
        <c:axId val="82524032"/>
        <c:scaling>
          <c:orientation val="minMax"/>
        </c:scaling>
        <c:axPos val="l"/>
        <c:majorGridlines/>
        <c:numFmt formatCode="General" sourceLinked="1"/>
        <c:tickLblPos val="nextTo"/>
        <c:crossAx val="82522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2021-06-21T05:38:00Z</dcterms:created>
  <dcterms:modified xsi:type="dcterms:W3CDTF">2021-06-21T05:47:00Z</dcterms:modified>
</cp:coreProperties>
</file>