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BC" w:rsidRPr="00DC7062" w:rsidRDefault="003346BC" w:rsidP="003346B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</w:pPr>
      <w:r w:rsidRPr="00DC7062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О безопасной перевозке детей</w:t>
      </w:r>
    </w:p>
    <w:p w:rsidR="003346BC" w:rsidRPr="00DC7062" w:rsidRDefault="003346BC" w:rsidP="003346B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18.06.2021</w:t>
      </w:r>
    </w:p>
    <w:p w:rsidR="003346BC" w:rsidRPr="00DC7062" w:rsidRDefault="00F00402" w:rsidP="003346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</w:t>
      </w:r>
      <w:proofErr w:type="spellStart"/>
      <w:r w:rsidR="003346BC"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Росстандартом</w:t>
      </w:r>
      <w:proofErr w:type="spellEnd"/>
      <w:r w:rsidR="003346BC"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АНО «Выбор Родителей» при участии «Совета Матерей» разработано методическое пособие «Все, что нужно знать про безопасную перевозку ребенка в автомобиле». Данное методическое пособие рассчитано на родителей, водителей и продавцов детских товаров. В методическом пособии разъяснены требования и правила по перевозке детей, наглядно представлены виды безопасных удерживающих устройств и их «суррогаты». Несоответствие характеристик последних подтверждено динамическими испытаниями в лаборатории НИЦИАМТ ФГУП «НАМИ» (</w:t>
      </w:r>
      <w:proofErr w:type="gramStart"/>
      <w:r w:rsidR="003346BC"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г</w:t>
      </w:r>
      <w:proofErr w:type="gramEnd"/>
      <w:r w:rsidR="003346BC"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. Дмитров). </w:t>
      </w:r>
    </w:p>
    <w:p w:rsidR="003346BC" w:rsidRPr="00DC7062" w:rsidRDefault="003346BC" w:rsidP="003346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Также подготовлена памятка с информацией об ответственности </w:t>
      </w:r>
    </w:p>
    <w:p w:rsidR="003346BC" w:rsidRPr="00DC7062" w:rsidRDefault="003346BC" w:rsidP="003346B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за использование и продажу опасных детских удерживающих устройств.</w:t>
      </w:r>
    </w:p>
    <w:p w:rsidR="003346BC" w:rsidRPr="00DC7062" w:rsidRDefault="003346BC" w:rsidP="003346BC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C7062">
        <w:rPr>
          <w:rFonts w:ascii="Times New Roman" w:eastAsia="Times New Roman" w:hAnsi="Times New Roman" w:cs="Times New Roman"/>
          <w:color w:val="555555"/>
          <w:sz w:val="28"/>
          <w:szCs w:val="28"/>
        </w:rPr>
        <w:t>С документами Вы можете ознакомиться ниже:</w:t>
      </w:r>
      <w:hyperlink r:id="rId4" w:history="1">
        <w:r w:rsidR="007A046A" w:rsidRPr="007A046A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A4593C" w:rsidRDefault="003346BC">
      <w:pPr>
        <w:rPr>
          <w:rFonts w:ascii="Times New Roman" w:hAnsi="Times New Roman" w:cs="Times New Roman"/>
          <w:sz w:val="28"/>
          <w:szCs w:val="28"/>
        </w:rPr>
      </w:pPr>
      <w:r w:rsidRPr="00DC7062">
        <w:rPr>
          <w:rFonts w:ascii="Times New Roman" w:hAnsi="Times New Roman" w:cs="Times New Roman"/>
          <w:sz w:val="28"/>
          <w:szCs w:val="28"/>
        </w:rPr>
        <w:t>Листовка</w:t>
      </w:r>
    </w:p>
    <w:p w:rsidR="00F00402" w:rsidRPr="00DC7062" w:rsidRDefault="00F00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Методичка</w:t>
      </w:r>
    </w:p>
    <w:sectPr w:rsidR="00F00402" w:rsidRPr="00DC7062" w:rsidSect="00A4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346BC"/>
    <w:rsid w:val="003346BC"/>
    <w:rsid w:val="007A046A"/>
    <w:rsid w:val="00A4593C"/>
    <w:rsid w:val="00DC7062"/>
    <w:rsid w:val="00F0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C"/>
  </w:style>
  <w:style w:type="paragraph" w:styleId="1">
    <w:name w:val="heading 1"/>
    <w:basedOn w:val="a"/>
    <w:link w:val="10"/>
    <w:uiPriority w:val="9"/>
    <w:qFormat/>
    <w:rsid w:val="00334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6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1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2023-03-30T08:47:00Z</dcterms:created>
  <dcterms:modified xsi:type="dcterms:W3CDTF">2023-04-10T08:17:00Z</dcterms:modified>
</cp:coreProperties>
</file>