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4FF" w:rsidRDefault="007C34FF" w:rsidP="007C34FF">
      <w:pPr>
        <w:spacing w:before="72"/>
        <w:ind w:left="2083" w:right="259" w:hanging="1685"/>
        <w:rPr>
          <w:b/>
          <w:sz w:val="24"/>
        </w:rPr>
      </w:pPr>
      <w:r>
        <w:rPr>
          <w:b/>
          <w:sz w:val="24"/>
        </w:rPr>
        <w:t>МУНИЦИПАЛЬНОЕ БЮДЖЕТНОЕ ОБЩЕОБРАЗОВАТЕЛЬНОЕ УЧРЕЖДЕНИЕ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ШКОЛА№ 19</w:t>
      </w:r>
    </w:p>
    <w:p w:rsidR="007C34FF" w:rsidRDefault="007C34FF" w:rsidP="007C34FF">
      <w:pPr>
        <w:spacing w:before="2" w:line="319" w:lineRule="exact"/>
        <w:ind w:left="7497" w:hanging="1543"/>
        <w:rPr>
          <w:b/>
          <w:sz w:val="28"/>
        </w:rPr>
      </w:pPr>
    </w:p>
    <w:p w:rsidR="007C34FF" w:rsidRDefault="007C34FF" w:rsidP="007C34FF">
      <w:pPr>
        <w:spacing w:before="2" w:line="319" w:lineRule="exact"/>
        <w:ind w:left="7497" w:hanging="1543"/>
        <w:rPr>
          <w:b/>
          <w:sz w:val="24"/>
        </w:rPr>
      </w:pPr>
      <w:r>
        <w:rPr>
          <w:b/>
          <w:sz w:val="28"/>
        </w:rPr>
        <w:t>У</w:t>
      </w:r>
      <w:r>
        <w:rPr>
          <w:b/>
          <w:sz w:val="24"/>
        </w:rPr>
        <w:t xml:space="preserve">ТВЕРЖДЕНО </w:t>
      </w:r>
    </w:p>
    <w:p w:rsidR="007C34FF" w:rsidRDefault="007C34FF" w:rsidP="007C34FF">
      <w:pPr>
        <w:spacing w:before="2" w:line="319" w:lineRule="exact"/>
        <w:ind w:left="7497" w:hanging="1543"/>
        <w:rPr>
          <w:b/>
          <w:sz w:val="24"/>
        </w:rPr>
      </w:pPr>
      <w:r>
        <w:rPr>
          <w:b/>
          <w:sz w:val="24"/>
        </w:rPr>
        <w:t>приказом от 30.05.2021 г. № 36-д</w:t>
      </w:r>
    </w:p>
    <w:p w:rsidR="00253A11" w:rsidRDefault="007C34FF">
      <w:pPr>
        <w:pStyle w:val="1"/>
        <w:spacing w:before="2" w:line="240" w:lineRule="auto"/>
        <w:ind w:left="3747"/>
      </w:pPr>
      <w:r>
        <w:t>ИНСТРУКЦИЯ</w:t>
      </w:r>
      <w:r>
        <w:rPr>
          <w:spacing w:val="-5"/>
        </w:rPr>
        <w:t xml:space="preserve"> </w:t>
      </w:r>
      <w:r>
        <w:t xml:space="preserve">№ </w:t>
      </w:r>
      <w:bookmarkStart w:id="0" w:name="_GoBack"/>
      <w:bookmarkEnd w:id="0"/>
      <w:r>
        <w:t>9</w:t>
      </w:r>
    </w:p>
    <w:p w:rsidR="00253A11" w:rsidRDefault="007C34FF">
      <w:pPr>
        <w:spacing w:before="2"/>
        <w:ind w:left="1757" w:right="1768" w:firstLine="696"/>
        <w:rPr>
          <w:b/>
          <w:sz w:val="28"/>
        </w:rPr>
      </w:pPr>
      <w:r>
        <w:rPr>
          <w:b/>
          <w:sz w:val="28"/>
        </w:rPr>
        <w:t>ПО ПРЕДУПРЕЖДЕНИЮ ДЕТСКОГО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ДОРОЖНО-ТРАНСПОРТНОГО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ТРАВМАТИЗМА</w:t>
      </w:r>
    </w:p>
    <w:p w:rsidR="00253A11" w:rsidRDefault="00253A11">
      <w:pPr>
        <w:pStyle w:val="a3"/>
        <w:spacing w:before="10"/>
        <w:ind w:left="0"/>
        <w:rPr>
          <w:b/>
          <w:sz w:val="27"/>
        </w:rPr>
      </w:pPr>
    </w:p>
    <w:p w:rsidR="00253A11" w:rsidRDefault="007C34FF">
      <w:pPr>
        <w:pStyle w:val="1"/>
        <w:numPr>
          <w:ilvl w:val="0"/>
          <w:numId w:val="2"/>
        </w:numPr>
        <w:tabs>
          <w:tab w:val="left" w:pos="543"/>
        </w:tabs>
        <w:jc w:val="both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безопасности.</w:t>
      </w:r>
    </w:p>
    <w:p w:rsidR="00253A11" w:rsidRDefault="007C34FF">
      <w:pPr>
        <w:pStyle w:val="a4"/>
        <w:numPr>
          <w:ilvl w:val="1"/>
          <w:numId w:val="2"/>
        </w:numPr>
        <w:tabs>
          <w:tab w:val="left" w:pos="683"/>
        </w:tabs>
        <w:ind w:right="124" w:firstLine="0"/>
        <w:jc w:val="both"/>
        <w:rPr>
          <w:sz w:val="28"/>
        </w:rPr>
      </w:pPr>
      <w:r>
        <w:rPr>
          <w:sz w:val="28"/>
        </w:rPr>
        <w:t>Сопровождающие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дорожного движения, быть для детей примером дисциплинированности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улице.</w:t>
      </w:r>
    </w:p>
    <w:p w:rsidR="00253A11" w:rsidRDefault="007C34FF">
      <w:pPr>
        <w:pStyle w:val="a4"/>
        <w:numPr>
          <w:ilvl w:val="1"/>
          <w:numId w:val="2"/>
        </w:numPr>
        <w:tabs>
          <w:tab w:val="left" w:pos="683"/>
        </w:tabs>
        <w:ind w:right="127" w:firstLine="0"/>
        <w:jc w:val="both"/>
        <w:rPr>
          <w:sz w:val="28"/>
        </w:rPr>
      </w:pPr>
      <w:r>
        <w:rPr>
          <w:sz w:val="28"/>
        </w:rPr>
        <w:t>Отправляясь на прогулку по улицам города, сопровождающие воспитатели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 точно знать количество детей, которых они берут с собой, и 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маршрут.</w:t>
      </w:r>
    </w:p>
    <w:p w:rsidR="00253A11" w:rsidRDefault="007C34FF">
      <w:pPr>
        <w:pStyle w:val="a4"/>
        <w:numPr>
          <w:ilvl w:val="1"/>
          <w:numId w:val="2"/>
        </w:numPr>
        <w:tabs>
          <w:tab w:val="left" w:pos="683"/>
        </w:tabs>
        <w:ind w:right="136" w:firstLine="0"/>
        <w:jc w:val="both"/>
        <w:rPr>
          <w:sz w:val="28"/>
        </w:rPr>
      </w:pP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шли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отлучаясь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строя.</w:t>
      </w:r>
    </w:p>
    <w:p w:rsidR="00253A11" w:rsidRDefault="007C34FF">
      <w:pPr>
        <w:pStyle w:val="a4"/>
        <w:numPr>
          <w:ilvl w:val="1"/>
          <w:numId w:val="2"/>
        </w:numPr>
        <w:tabs>
          <w:tab w:val="left" w:pos="683"/>
        </w:tabs>
        <w:spacing w:line="242" w:lineRule="auto"/>
        <w:ind w:right="126" w:firstLine="0"/>
        <w:rPr>
          <w:sz w:val="28"/>
        </w:rPr>
      </w:pPr>
      <w:r>
        <w:rPr>
          <w:sz w:val="28"/>
        </w:rPr>
        <w:t>Группу</w:t>
      </w:r>
      <w:r>
        <w:rPr>
          <w:spacing w:val="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2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2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10"/>
          <w:sz w:val="28"/>
        </w:rPr>
        <w:t xml:space="preserve"> </w:t>
      </w:r>
      <w:r>
        <w:rPr>
          <w:sz w:val="28"/>
        </w:rPr>
        <w:t>не</w:t>
      </w:r>
      <w:r>
        <w:rPr>
          <w:spacing w:val="12"/>
          <w:sz w:val="28"/>
        </w:rPr>
        <w:t xml:space="preserve"> </w:t>
      </w:r>
      <w:r>
        <w:rPr>
          <w:sz w:val="28"/>
        </w:rPr>
        <w:t>менее</w:t>
      </w:r>
      <w:r>
        <w:rPr>
          <w:spacing w:val="11"/>
          <w:sz w:val="28"/>
        </w:rPr>
        <w:t xml:space="preserve"> </w:t>
      </w:r>
      <w:r>
        <w:rPr>
          <w:sz w:val="28"/>
        </w:rPr>
        <w:t>двух</w:t>
      </w:r>
      <w:r>
        <w:rPr>
          <w:spacing w:val="12"/>
          <w:sz w:val="28"/>
        </w:rPr>
        <w:t xml:space="preserve"> </w:t>
      </w:r>
      <w:r>
        <w:rPr>
          <w:sz w:val="28"/>
        </w:rPr>
        <w:t>взрослых:</w:t>
      </w:r>
      <w:r>
        <w:rPr>
          <w:spacing w:val="12"/>
          <w:sz w:val="28"/>
        </w:rPr>
        <w:t xml:space="preserve"> </w:t>
      </w:r>
      <w:r>
        <w:rPr>
          <w:sz w:val="28"/>
        </w:rPr>
        <w:t>один</w:t>
      </w:r>
      <w:r>
        <w:rPr>
          <w:spacing w:val="22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впереди,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сзади.</w:t>
      </w:r>
    </w:p>
    <w:p w:rsidR="00253A11" w:rsidRDefault="007C34FF">
      <w:pPr>
        <w:pStyle w:val="a4"/>
        <w:numPr>
          <w:ilvl w:val="1"/>
          <w:numId w:val="2"/>
        </w:numPr>
        <w:tabs>
          <w:tab w:val="left" w:pos="683"/>
        </w:tabs>
        <w:spacing w:line="242" w:lineRule="auto"/>
        <w:ind w:right="136" w:firstLine="0"/>
        <w:rPr>
          <w:b/>
          <w:sz w:val="28"/>
        </w:rPr>
      </w:pPr>
      <w:r>
        <w:rPr>
          <w:sz w:val="28"/>
        </w:rPr>
        <w:t>Сопровождающим</w:t>
      </w:r>
      <w:r>
        <w:rPr>
          <w:spacing w:val="17"/>
          <w:sz w:val="28"/>
        </w:rPr>
        <w:t xml:space="preserve"> </w:t>
      </w:r>
      <w:r>
        <w:rPr>
          <w:sz w:val="28"/>
        </w:rPr>
        <w:t>воспитателям</w:t>
      </w:r>
      <w:r>
        <w:rPr>
          <w:spacing w:val="2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22"/>
          <w:sz w:val="28"/>
        </w:rPr>
        <w:t xml:space="preserve"> </w:t>
      </w:r>
      <w:r>
        <w:rPr>
          <w:sz w:val="28"/>
        </w:rPr>
        <w:t>нужно</w:t>
      </w:r>
      <w:r>
        <w:rPr>
          <w:spacing w:val="22"/>
          <w:sz w:val="28"/>
        </w:rPr>
        <w:t xml:space="preserve"> </w:t>
      </w:r>
      <w:r>
        <w:rPr>
          <w:sz w:val="28"/>
        </w:rPr>
        <w:t>брать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собой</w:t>
      </w:r>
      <w:r>
        <w:rPr>
          <w:spacing w:val="21"/>
          <w:sz w:val="28"/>
        </w:rPr>
        <w:t xml:space="preserve"> </w:t>
      </w:r>
      <w:r>
        <w:rPr>
          <w:sz w:val="28"/>
        </w:rPr>
        <w:t>красные</w:t>
      </w:r>
      <w:r>
        <w:rPr>
          <w:spacing w:val="-67"/>
          <w:sz w:val="28"/>
        </w:rPr>
        <w:t xml:space="preserve"> </w:t>
      </w:r>
      <w:r>
        <w:rPr>
          <w:sz w:val="28"/>
        </w:rPr>
        <w:t>флажки для подачи сигнала водителям, чтобы остановиться и пропустить детей.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движении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тротуару:</w:t>
      </w:r>
    </w:p>
    <w:p w:rsidR="00253A11" w:rsidRDefault="007C34FF">
      <w:pPr>
        <w:pStyle w:val="a4"/>
        <w:numPr>
          <w:ilvl w:val="0"/>
          <w:numId w:val="1"/>
        </w:numPr>
        <w:tabs>
          <w:tab w:val="left" w:pos="399"/>
        </w:tabs>
        <w:spacing w:line="332" w:lineRule="exact"/>
        <w:ind w:left="398"/>
        <w:rPr>
          <w:rFonts w:ascii="Symbol" w:hAnsi="Symbol"/>
          <w:sz w:val="28"/>
        </w:rPr>
      </w:pPr>
      <w:r>
        <w:rPr>
          <w:sz w:val="28"/>
        </w:rPr>
        <w:t>придерживаться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стороны;</w:t>
      </w:r>
    </w:p>
    <w:p w:rsidR="00253A11" w:rsidRDefault="007C34FF">
      <w:pPr>
        <w:pStyle w:val="a4"/>
        <w:numPr>
          <w:ilvl w:val="0"/>
          <w:numId w:val="1"/>
        </w:numPr>
        <w:tabs>
          <w:tab w:val="left" w:pos="399"/>
        </w:tabs>
        <w:spacing w:line="342" w:lineRule="exact"/>
        <w:ind w:left="398"/>
        <w:rPr>
          <w:rFonts w:ascii="Symbol" w:hAnsi="Symbol"/>
          <w:sz w:val="28"/>
        </w:rPr>
      </w:pPr>
      <w:r>
        <w:rPr>
          <w:sz w:val="28"/>
        </w:rPr>
        <w:t>сопровождающие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воспитатели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части;</w:t>
      </w:r>
    </w:p>
    <w:p w:rsidR="00253A11" w:rsidRDefault="007C34FF">
      <w:pPr>
        <w:pStyle w:val="a4"/>
        <w:numPr>
          <w:ilvl w:val="0"/>
          <w:numId w:val="1"/>
        </w:numPr>
        <w:tabs>
          <w:tab w:val="left" w:pos="399"/>
        </w:tabs>
        <w:ind w:right="129" w:firstLine="0"/>
        <w:rPr>
          <w:rFonts w:ascii="Symbol" w:hAnsi="Symbol"/>
          <w:sz w:val="28"/>
        </w:rPr>
      </w:pPr>
      <w:r>
        <w:rPr>
          <w:sz w:val="28"/>
        </w:rPr>
        <w:t>сопровождающие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воспитатели</w:t>
      </w:r>
      <w:r>
        <w:rPr>
          <w:spacing w:val="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2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4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выездом</w:t>
      </w:r>
      <w:r>
        <w:rPr>
          <w:spacing w:val="-67"/>
          <w:sz w:val="28"/>
        </w:rPr>
        <w:t xml:space="preserve"> </w:t>
      </w:r>
      <w:r>
        <w:rPr>
          <w:sz w:val="28"/>
        </w:rPr>
        <w:t>машин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двора;</w:t>
      </w:r>
    </w:p>
    <w:p w:rsidR="00253A11" w:rsidRDefault="007C34FF">
      <w:pPr>
        <w:pStyle w:val="a4"/>
        <w:numPr>
          <w:ilvl w:val="0"/>
          <w:numId w:val="1"/>
        </w:numPr>
        <w:tabs>
          <w:tab w:val="left" w:pos="399"/>
        </w:tabs>
        <w:spacing w:line="343" w:lineRule="exact"/>
        <w:ind w:left="398"/>
        <w:rPr>
          <w:rFonts w:ascii="Symbol" w:hAnsi="Symbol"/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позволяйте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проезжую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часть.</w:t>
      </w:r>
    </w:p>
    <w:p w:rsidR="00253A11" w:rsidRDefault="007C34FF">
      <w:pPr>
        <w:pStyle w:val="1"/>
      </w:pPr>
      <w:r>
        <w:t>Готовясь</w:t>
      </w:r>
      <w:r>
        <w:rPr>
          <w:spacing w:val="-3"/>
        </w:rPr>
        <w:t xml:space="preserve"> </w:t>
      </w:r>
      <w:r>
        <w:t>перейти</w:t>
      </w:r>
      <w:r>
        <w:rPr>
          <w:spacing w:val="-3"/>
        </w:rPr>
        <w:t xml:space="preserve"> </w:t>
      </w:r>
      <w:r>
        <w:t>дорогу:</w:t>
      </w:r>
    </w:p>
    <w:p w:rsidR="00253A11" w:rsidRDefault="007C34FF">
      <w:pPr>
        <w:pStyle w:val="a4"/>
        <w:numPr>
          <w:ilvl w:val="0"/>
          <w:numId w:val="1"/>
        </w:numPr>
        <w:tabs>
          <w:tab w:val="left" w:pos="399"/>
        </w:tabs>
        <w:ind w:right="1064" w:firstLine="0"/>
        <w:rPr>
          <w:rFonts w:ascii="Symbol" w:hAnsi="Symbol"/>
          <w:sz w:val="28"/>
        </w:rPr>
      </w:pPr>
      <w:r>
        <w:rPr>
          <w:sz w:val="28"/>
        </w:rPr>
        <w:t>остановитесь для ожидания отстающих детей и внимательного осмотра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проезжей части;</w:t>
      </w:r>
    </w:p>
    <w:p w:rsidR="00253A11" w:rsidRDefault="007C34FF">
      <w:pPr>
        <w:pStyle w:val="a4"/>
        <w:numPr>
          <w:ilvl w:val="0"/>
          <w:numId w:val="1"/>
        </w:numPr>
        <w:tabs>
          <w:tab w:val="left" w:pos="399"/>
        </w:tabs>
        <w:spacing w:line="340" w:lineRule="exact"/>
        <w:ind w:left="398"/>
        <w:rPr>
          <w:rFonts w:ascii="Symbol" w:hAnsi="Symbol"/>
          <w:sz w:val="28"/>
        </w:rPr>
      </w:pPr>
      <w:r>
        <w:rPr>
          <w:sz w:val="28"/>
        </w:rPr>
        <w:t>следите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тем,</w:t>
      </w:r>
      <w:r>
        <w:rPr>
          <w:spacing w:val="-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дети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находились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краю</w:t>
      </w:r>
      <w:r>
        <w:rPr>
          <w:spacing w:val="-3"/>
          <w:sz w:val="28"/>
        </w:rPr>
        <w:t xml:space="preserve"> </w:t>
      </w:r>
      <w:r>
        <w:rPr>
          <w:sz w:val="28"/>
        </w:rPr>
        <w:t>тротуара;</w:t>
      </w:r>
    </w:p>
    <w:p w:rsidR="00253A11" w:rsidRDefault="007C34FF">
      <w:pPr>
        <w:pStyle w:val="a4"/>
        <w:numPr>
          <w:ilvl w:val="0"/>
          <w:numId w:val="1"/>
        </w:numPr>
        <w:tabs>
          <w:tab w:val="left" w:pos="399"/>
        </w:tabs>
        <w:ind w:right="348" w:firstLine="0"/>
        <w:rPr>
          <w:rFonts w:ascii="Symbol" w:hAnsi="Symbol"/>
          <w:sz w:val="28"/>
        </w:rPr>
      </w:pPr>
      <w:r>
        <w:rPr>
          <w:sz w:val="28"/>
        </w:rPr>
        <w:t>оцените дорожную обстановку и перегородите проезжую часть, подав сигнал</w:t>
      </w:r>
      <w:r>
        <w:rPr>
          <w:spacing w:val="-67"/>
          <w:sz w:val="28"/>
        </w:rPr>
        <w:t xml:space="preserve"> </w:t>
      </w:r>
      <w:r>
        <w:rPr>
          <w:sz w:val="28"/>
        </w:rPr>
        <w:t>водителям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красных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флажков.</w:t>
      </w:r>
    </w:p>
    <w:p w:rsidR="00253A11" w:rsidRDefault="007C34FF">
      <w:pPr>
        <w:pStyle w:val="1"/>
        <w:spacing w:before="1"/>
      </w:pPr>
      <w:r>
        <w:t>При</w:t>
      </w:r>
      <w:r>
        <w:rPr>
          <w:spacing w:val="-2"/>
        </w:rPr>
        <w:t xml:space="preserve"> </w:t>
      </w:r>
      <w:r>
        <w:t>переходе</w:t>
      </w:r>
      <w:r>
        <w:rPr>
          <w:spacing w:val="-1"/>
        </w:rPr>
        <w:t xml:space="preserve"> </w:t>
      </w:r>
      <w:r>
        <w:t>проезжей</w:t>
      </w:r>
      <w:r>
        <w:rPr>
          <w:spacing w:val="-2"/>
        </w:rPr>
        <w:t xml:space="preserve"> </w:t>
      </w:r>
      <w:r>
        <w:t>части:</w:t>
      </w:r>
    </w:p>
    <w:p w:rsidR="00253A11" w:rsidRDefault="007C34FF">
      <w:pPr>
        <w:pStyle w:val="a4"/>
        <w:numPr>
          <w:ilvl w:val="0"/>
          <w:numId w:val="1"/>
        </w:numPr>
        <w:tabs>
          <w:tab w:val="left" w:pos="399"/>
        </w:tabs>
        <w:ind w:right="171" w:firstLine="0"/>
        <w:rPr>
          <w:rFonts w:ascii="Symbol" w:hAnsi="Symbol"/>
          <w:sz w:val="28"/>
        </w:rPr>
      </w:pPr>
      <w:r>
        <w:rPr>
          <w:sz w:val="28"/>
        </w:rPr>
        <w:t>переводить детей через улицу строго в местах, где имеются знаки перехода, по</w:t>
      </w:r>
      <w:r>
        <w:rPr>
          <w:spacing w:val="-67"/>
          <w:sz w:val="28"/>
        </w:rPr>
        <w:t xml:space="preserve"> </w:t>
      </w:r>
      <w:r>
        <w:rPr>
          <w:sz w:val="28"/>
        </w:rPr>
        <w:t>пешеходным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дорожкам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 зеленом</w:t>
      </w:r>
      <w:r>
        <w:rPr>
          <w:spacing w:val="-1"/>
          <w:sz w:val="28"/>
        </w:rPr>
        <w:t xml:space="preserve"> </w:t>
      </w:r>
      <w:r>
        <w:rPr>
          <w:sz w:val="28"/>
        </w:rPr>
        <w:t>сигнале</w:t>
      </w:r>
      <w:r>
        <w:rPr>
          <w:spacing w:val="-5"/>
          <w:sz w:val="28"/>
        </w:rPr>
        <w:t xml:space="preserve"> </w:t>
      </w:r>
      <w:r>
        <w:rPr>
          <w:sz w:val="28"/>
        </w:rPr>
        <w:t>светофора,</w:t>
      </w:r>
      <w:r>
        <w:rPr>
          <w:spacing w:val="-4"/>
          <w:sz w:val="28"/>
        </w:rPr>
        <w:t xml:space="preserve"> </w:t>
      </w:r>
      <w:r>
        <w:rPr>
          <w:sz w:val="28"/>
        </w:rPr>
        <w:t>даже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нет машин;</w:t>
      </w:r>
    </w:p>
    <w:p w:rsidR="00253A11" w:rsidRDefault="007C34FF">
      <w:pPr>
        <w:pStyle w:val="a4"/>
        <w:numPr>
          <w:ilvl w:val="0"/>
          <w:numId w:val="1"/>
        </w:numPr>
        <w:tabs>
          <w:tab w:val="left" w:pos="399"/>
        </w:tabs>
        <w:ind w:right="943" w:firstLine="0"/>
        <w:rPr>
          <w:rFonts w:ascii="Symbol" w:hAnsi="Symbol"/>
          <w:sz w:val="28"/>
        </w:rPr>
      </w:pPr>
      <w:r>
        <w:rPr>
          <w:sz w:val="28"/>
        </w:rPr>
        <w:t>переводить детей через улицу надо не спеша, спокойным ровным шагом</w:t>
      </w:r>
      <w:r>
        <w:rPr>
          <w:spacing w:val="-67"/>
          <w:sz w:val="28"/>
        </w:rPr>
        <w:t xml:space="preserve"> </w:t>
      </w:r>
      <w:r>
        <w:rPr>
          <w:sz w:val="28"/>
        </w:rPr>
        <w:t>напрямик,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не наискось;</w:t>
      </w:r>
    </w:p>
    <w:p w:rsidR="00253A11" w:rsidRDefault="007C34FF">
      <w:pPr>
        <w:pStyle w:val="a4"/>
        <w:numPr>
          <w:ilvl w:val="0"/>
          <w:numId w:val="1"/>
        </w:numPr>
        <w:tabs>
          <w:tab w:val="left" w:pos="399"/>
        </w:tabs>
        <w:ind w:right="610" w:firstLine="0"/>
        <w:rPr>
          <w:rFonts w:ascii="Symbol" w:hAnsi="Symbol"/>
          <w:sz w:val="28"/>
        </w:rPr>
      </w:pPr>
      <w:r>
        <w:rPr>
          <w:sz w:val="28"/>
        </w:rPr>
        <w:t>следить за тем, чтобы дети не отвлекались на разговоры друг с другом и по</w:t>
      </w:r>
      <w:r>
        <w:rPr>
          <w:spacing w:val="-67"/>
          <w:sz w:val="28"/>
        </w:rPr>
        <w:t xml:space="preserve"> </w:t>
      </w:r>
      <w:r>
        <w:rPr>
          <w:sz w:val="28"/>
        </w:rPr>
        <w:t>телефону,</w:t>
      </w:r>
      <w:r>
        <w:rPr>
          <w:spacing w:val="-2"/>
          <w:sz w:val="28"/>
        </w:rPr>
        <w:t xml:space="preserve"> </w:t>
      </w:r>
      <w:r>
        <w:rPr>
          <w:sz w:val="28"/>
        </w:rPr>
        <w:t>не толкались</w:t>
      </w:r>
      <w:r>
        <w:rPr>
          <w:spacing w:val="-2"/>
          <w:sz w:val="28"/>
        </w:rPr>
        <w:t xml:space="preserve"> </w:t>
      </w:r>
      <w:r>
        <w:rPr>
          <w:sz w:val="28"/>
        </w:rPr>
        <w:t>и не устраивали</w:t>
      </w:r>
      <w:r>
        <w:rPr>
          <w:spacing w:val="-3"/>
          <w:sz w:val="28"/>
        </w:rPr>
        <w:t xml:space="preserve"> </w:t>
      </w:r>
      <w:r>
        <w:rPr>
          <w:sz w:val="28"/>
        </w:rPr>
        <w:t>игр;</w:t>
      </w:r>
    </w:p>
    <w:p w:rsidR="00253A11" w:rsidRDefault="007C34FF">
      <w:pPr>
        <w:pStyle w:val="a4"/>
        <w:numPr>
          <w:ilvl w:val="0"/>
          <w:numId w:val="1"/>
        </w:numPr>
        <w:tabs>
          <w:tab w:val="left" w:pos="399"/>
        </w:tabs>
        <w:ind w:right="1593" w:firstLine="0"/>
        <w:rPr>
          <w:rFonts w:ascii="Symbol" w:hAnsi="Symbol"/>
          <w:sz w:val="28"/>
        </w:rPr>
      </w:pPr>
      <w:r>
        <w:rPr>
          <w:sz w:val="28"/>
        </w:rPr>
        <w:t>не выводить детей на проезжую часть из-за транспорта или кустов,</w:t>
      </w:r>
      <w:r>
        <w:rPr>
          <w:spacing w:val="-67"/>
          <w:sz w:val="28"/>
        </w:rPr>
        <w:t xml:space="preserve"> </w:t>
      </w:r>
      <w:r>
        <w:rPr>
          <w:sz w:val="28"/>
        </w:rPr>
        <w:t>заграждающих видимость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дороги;</w:t>
      </w:r>
    </w:p>
    <w:p w:rsidR="00253A11" w:rsidRDefault="007C34FF">
      <w:pPr>
        <w:pStyle w:val="a4"/>
        <w:numPr>
          <w:ilvl w:val="0"/>
          <w:numId w:val="1"/>
        </w:numPr>
        <w:tabs>
          <w:tab w:val="left" w:pos="399"/>
        </w:tabs>
        <w:spacing w:line="341" w:lineRule="exact"/>
        <w:ind w:left="398"/>
        <w:rPr>
          <w:rFonts w:ascii="Symbol" w:hAnsi="Symbol"/>
          <w:sz w:val="28"/>
        </w:rPr>
      </w:pPr>
      <w:r>
        <w:rPr>
          <w:sz w:val="28"/>
        </w:rPr>
        <w:t>убедитесь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авто</w:t>
      </w:r>
      <w:r>
        <w:rPr>
          <w:sz w:val="28"/>
        </w:rPr>
        <w:t>мобили</w:t>
      </w:r>
      <w:r>
        <w:rPr>
          <w:spacing w:val="-1"/>
          <w:sz w:val="28"/>
        </w:rPr>
        <w:t xml:space="preserve"> </w:t>
      </w:r>
      <w:r>
        <w:rPr>
          <w:sz w:val="28"/>
        </w:rPr>
        <w:t>уступают</w:t>
      </w:r>
      <w:r>
        <w:rPr>
          <w:spacing w:val="-3"/>
          <w:sz w:val="28"/>
        </w:rPr>
        <w:t xml:space="preserve"> </w:t>
      </w:r>
      <w:r>
        <w:rPr>
          <w:sz w:val="28"/>
        </w:rPr>
        <w:t>вам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дорогу.</w:t>
      </w:r>
    </w:p>
    <w:p w:rsidR="00253A11" w:rsidRDefault="007C34FF">
      <w:pPr>
        <w:pStyle w:val="a4"/>
        <w:numPr>
          <w:ilvl w:val="1"/>
          <w:numId w:val="2"/>
        </w:numPr>
        <w:tabs>
          <w:tab w:val="left" w:pos="683"/>
          <w:tab w:val="left" w:pos="1226"/>
          <w:tab w:val="left" w:pos="2345"/>
          <w:tab w:val="left" w:pos="2710"/>
          <w:tab w:val="left" w:pos="4247"/>
          <w:tab w:val="left" w:pos="5301"/>
          <w:tab w:val="left" w:pos="6816"/>
          <w:tab w:val="left" w:pos="8273"/>
        </w:tabs>
        <w:ind w:right="132" w:firstLine="0"/>
        <w:rPr>
          <w:sz w:val="28"/>
        </w:rPr>
      </w:pPr>
      <w:r>
        <w:rPr>
          <w:sz w:val="28"/>
        </w:rPr>
        <w:t>Во</w:t>
      </w:r>
      <w:r>
        <w:rPr>
          <w:sz w:val="28"/>
        </w:rPr>
        <w:tab/>
        <w:t>избежание</w:t>
      </w:r>
      <w:r>
        <w:rPr>
          <w:sz w:val="28"/>
        </w:rPr>
        <w:tab/>
        <w:t>нарушения</w:t>
      </w:r>
      <w:r>
        <w:rPr>
          <w:sz w:val="28"/>
        </w:rPr>
        <w:tab/>
        <w:t>правил</w:t>
      </w:r>
      <w:r>
        <w:rPr>
          <w:sz w:val="28"/>
        </w:rPr>
        <w:tab/>
        <w:t>дорожного</w:t>
      </w:r>
      <w:r>
        <w:rPr>
          <w:sz w:val="28"/>
        </w:rPr>
        <w:tab/>
      </w:r>
      <w:proofErr w:type="gramStart"/>
      <w:r>
        <w:rPr>
          <w:sz w:val="28"/>
        </w:rPr>
        <w:t>движения,</w:t>
      </w:r>
      <w:r>
        <w:rPr>
          <w:sz w:val="28"/>
        </w:rPr>
        <w:tab/>
      </w:r>
      <w:proofErr w:type="gramEnd"/>
      <w:r>
        <w:rPr>
          <w:sz w:val="28"/>
        </w:rPr>
        <w:t>воспитателям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z w:val="28"/>
        </w:rPr>
        <w:tab/>
        <w:t>выход</w:t>
      </w:r>
      <w:r>
        <w:rPr>
          <w:spacing w:val="23"/>
          <w:sz w:val="28"/>
        </w:rPr>
        <w:t xml:space="preserve"> </w:t>
      </w:r>
      <w:r>
        <w:rPr>
          <w:sz w:val="28"/>
        </w:rPr>
        <w:t>детей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22"/>
          <w:sz w:val="28"/>
        </w:rPr>
        <w:t xml:space="preserve"> </w:t>
      </w:r>
      <w:r>
        <w:rPr>
          <w:sz w:val="28"/>
        </w:rPr>
        <w:t>месту</w:t>
      </w:r>
      <w:r>
        <w:rPr>
          <w:spacing w:val="1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20"/>
          <w:sz w:val="28"/>
        </w:rPr>
        <w:t xml:space="preserve"> </w:t>
      </w:r>
      <w:r>
        <w:rPr>
          <w:sz w:val="28"/>
        </w:rPr>
        <w:t>(посещение</w:t>
      </w:r>
    </w:p>
    <w:p w:rsidR="00253A11" w:rsidRDefault="00253A11">
      <w:pPr>
        <w:rPr>
          <w:sz w:val="28"/>
        </w:rPr>
        <w:sectPr w:rsidR="00253A11">
          <w:type w:val="continuous"/>
          <w:pgSz w:w="11910" w:h="16840"/>
          <w:pgMar w:top="540" w:right="840" w:bottom="280" w:left="1020" w:header="720" w:footer="720" w:gutter="0"/>
          <w:cols w:space="720"/>
        </w:sectPr>
      </w:pPr>
    </w:p>
    <w:p w:rsidR="00253A11" w:rsidRDefault="007C34FF">
      <w:pPr>
        <w:pStyle w:val="a3"/>
        <w:spacing w:before="75"/>
      </w:pPr>
      <w:r>
        <w:lastRenderedPageBreak/>
        <w:t>кинотеатра,</w:t>
      </w:r>
      <w:r>
        <w:rPr>
          <w:spacing w:val="-9"/>
        </w:rPr>
        <w:t xml:space="preserve"> </w:t>
      </w:r>
      <w:r>
        <w:t>бассейна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т.д.)</w:t>
      </w:r>
      <w:r>
        <w:rPr>
          <w:spacing w:val="-5"/>
        </w:rPr>
        <w:t xml:space="preserve"> </w:t>
      </w:r>
      <w:r>
        <w:t>заблаговременно,</w:t>
      </w:r>
      <w:r>
        <w:rPr>
          <w:spacing w:val="-6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спокойной</w:t>
      </w:r>
      <w:r>
        <w:rPr>
          <w:spacing w:val="-8"/>
        </w:rPr>
        <w:t xml:space="preserve"> </w:t>
      </w:r>
      <w:r>
        <w:t>ходьбе</w:t>
      </w:r>
      <w:r>
        <w:rPr>
          <w:spacing w:val="-5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запас</w:t>
      </w:r>
      <w:r>
        <w:rPr>
          <w:spacing w:val="-1"/>
        </w:rPr>
        <w:t xml:space="preserve"> </w:t>
      </w:r>
      <w:r>
        <w:t>времени.</w:t>
      </w:r>
    </w:p>
    <w:p w:rsidR="00253A11" w:rsidRDefault="00253A11">
      <w:pPr>
        <w:pStyle w:val="a3"/>
        <w:spacing w:before="4"/>
        <w:ind w:left="0"/>
      </w:pPr>
    </w:p>
    <w:p w:rsidR="00253A11" w:rsidRDefault="007C34FF">
      <w:pPr>
        <w:pStyle w:val="1"/>
        <w:numPr>
          <w:ilvl w:val="0"/>
          <w:numId w:val="2"/>
        </w:numPr>
        <w:tabs>
          <w:tab w:val="left" w:pos="399"/>
          <w:tab w:val="left" w:pos="2870"/>
          <w:tab w:val="left" w:pos="5365"/>
          <w:tab w:val="left" w:pos="6306"/>
          <w:tab w:val="left" w:pos="8815"/>
        </w:tabs>
        <w:spacing w:line="240" w:lineRule="auto"/>
        <w:ind w:left="115" w:right="130" w:firstLine="0"/>
      </w:pPr>
      <w:proofErr w:type="gramStart"/>
      <w:r>
        <w:t>Мероприятия,</w:t>
      </w:r>
      <w:r>
        <w:tab/>
      </w:r>
      <w:proofErr w:type="gramEnd"/>
      <w:r>
        <w:t>направленные</w:t>
      </w:r>
      <w:r>
        <w:tab/>
        <w:t>на</w:t>
      </w:r>
      <w:r>
        <w:tab/>
        <w:t>профилактику</w:t>
      </w:r>
      <w:r>
        <w:tab/>
        <w:t>детского</w:t>
      </w:r>
      <w:r>
        <w:rPr>
          <w:spacing w:val="-67"/>
        </w:rPr>
        <w:t xml:space="preserve"> </w:t>
      </w:r>
      <w:r>
        <w:t>дорожно-транспортного травматизма.</w:t>
      </w:r>
    </w:p>
    <w:p w:rsidR="00253A11" w:rsidRDefault="007C34FF">
      <w:pPr>
        <w:spacing w:before="2" w:line="319" w:lineRule="exact"/>
        <w:ind w:left="115"/>
        <w:rPr>
          <w:b/>
          <w:sz w:val="28"/>
        </w:rPr>
      </w:pPr>
      <w:r>
        <w:rPr>
          <w:b/>
          <w:sz w:val="28"/>
        </w:rPr>
        <w:t>Причины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дорожно-транспортного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травматизма.</w:t>
      </w:r>
    </w:p>
    <w:p w:rsidR="00253A11" w:rsidRDefault="007C34FF">
      <w:pPr>
        <w:pStyle w:val="a4"/>
        <w:numPr>
          <w:ilvl w:val="0"/>
          <w:numId w:val="1"/>
        </w:numPr>
        <w:tabs>
          <w:tab w:val="left" w:pos="542"/>
          <w:tab w:val="left" w:pos="543"/>
        </w:tabs>
        <w:spacing w:line="319" w:lineRule="exact"/>
        <w:ind w:left="542" w:hanging="428"/>
        <w:rPr>
          <w:rFonts w:ascii="Symbol" w:hAnsi="Symbol"/>
          <w:sz w:val="20"/>
        </w:rPr>
      </w:pPr>
      <w:r>
        <w:rPr>
          <w:sz w:val="28"/>
        </w:rPr>
        <w:t>Неумение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наблюдать.</w:t>
      </w:r>
    </w:p>
    <w:p w:rsidR="00253A11" w:rsidRDefault="007C34FF">
      <w:pPr>
        <w:pStyle w:val="a4"/>
        <w:numPr>
          <w:ilvl w:val="0"/>
          <w:numId w:val="1"/>
        </w:numPr>
        <w:tabs>
          <w:tab w:val="left" w:pos="542"/>
          <w:tab w:val="left" w:pos="543"/>
        </w:tabs>
        <w:spacing w:line="322" w:lineRule="exact"/>
        <w:ind w:left="542" w:hanging="428"/>
        <w:rPr>
          <w:rFonts w:ascii="Symbol" w:hAnsi="Symbol"/>
          <w:sz w:val="20"/>
        </w:rPr>
      </w:pPr>
      <w:r>
        <w:rPr>
          <w:sz w:val="28"/>
        </w:rPr>
        <w:t>Невнимательность.</w:t>
      </w:r>
    </w:p>
    <w:p w:rsidR="00253A11" w:rsidRDefault="007C34FF">
      <w:pPr>
        <w:pStyle w:val="a4"/>
        <w:numPr>
          <w:ilvl w:val="0"/>
          <w:numId w:val="1"/>
        </w:numPr>
        <w:tabs>
          <w:tab w:val="left" w:pos="542"/>
          <w:tab w:val="left" w:pos="543"/>
        </w:tabs>
        <w:spacing w:line="322" w:lineRule="exact"/>
        <w:ind w:left="542" w:hanging="428"/>
        <w:rPr>
          <w:rFonts w:ascii="Symbol" w:hAnsi="Symbol"/>
          <w:sz w:val="20"/>
        </w:rPr>
      </w:pPr>
      <w:r>
        <w:rPr>
          <w:sz w:val="28"/>
        </w:rPr>
        <w:t>Недостаточный</w:t>
      </w:r>
      <w:r>
        <w:rPr>
          <w:spacing w:val="-6"/>
          <w:sz w:val="28"/>
        </w:rPr>
        <w:t xml:space="preserve"> </w:t>
      </w:r>
      <w:r>
        <w:rPr>
          <w:sz w:val="28"/>
        </w:rPr>
        <w:t>надзор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253A11" w:rsidRDefault="007C34FF">
      <w:pPr>
        <w:pStyle w:val="a4"/>
        <w:numPr>
          <w:ilvl w:val="1"/>
          <w:numId w:val="2"/>
        </w:numPr>
        <w:tabs>
          <w:tab w:val="left" w:pos="613"/>
        </w:tabs>
        <w:ind w:right="133" w:firstLine="0"/>
        <w:jc w:val="both"/>
        <w:rPr>
          <w:sz w:val="28"/>
        </w:rPr>
      </w:pPr>
      <w:r>
        <w:rPr>
          <w:sz w:val="28"/>
        </w:rPr>
        <w:t>Воспитателям отрядов регулярно проводить с детьми беседы и инструктажи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отметкой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68"/>
          <w:sz w:val="28"/>
        </w:rPr>
        <w:t xml:space="preserve"> </w:t>
      </w:r>
      <w:r>
        <w:rPr>
          <w:sz w:val="28"/>
        </w:rPr>
        <w:t>по ТБ.</w:t>
      </w:r>
    </w:p>
    <w:p w:rsidR="00253A11" w:rsidRDefault="007C34FF">
      <w:pPr>
        <w:pStyle w:val="a4"/>
        <w:numPr>
          <w:ilvl w:val="1"/>
          <w:numId w:val="2"/>
        </w:numPr>
        <w:tabs>
          <w:tab w:val="left" w:pos="613"/>
        </w:tabs>
        <w:spacing w:before="1"/>
        <w:ind w:right="128" w:firstLine="0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ПДД: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улицам города; просмотр учебных фильмов;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 детей в агитбригады</w:t>
      </w:r>
      <w:r>
        <w:rPr>
          <w:spacing w:val="1"/>
          <w:sz w:val="28"/>
        </w:rPr>
        <w:t xml:space="preserve"> </w:t>
      </w:r>
      <w:r>
        <w:rPr>
          <w:sz w:val="28"/>
        </w:rPr>
        <w:t>ЮИД.</w:t>
      </w:r>
    </w:p>
    <w:p w:rsidR="00253A11" w:rsidRDefault="007C34FF">
      <w:pPr>
        <w:pStyle w:val="a4"/>
        <w:numPr>
          <w:ilvl w:val="1"/>
          <w:numId w:val="2"/>
        </w:numPr>
        <w:tabs>
          <w:tab w:val="left" w:pos="613"/>
        </w:tabs>
        <w:ind w:right="126" w:firstLine="0"/>
        <w:jc w:val="both"/>
        <w:rPr>
          <w:sz w:val="28"/>
        </w:rPr>
      </w:pPr>
      <w:r>
        <w:rPr>
          <w:sz w:val="28"/>
        </w:rPr>
        <w:t>Проводя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несчастных случаев. Дети должны понимать опасности, связанные с дорожным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движением, но не бояться улицы, так ка</w:t>
      </w:r>
      <w:r>
        <w:rPr>
          <w:sz w:val="28"/>
        </w:rPr>
        <w:t>к чувство страха парализует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сосредоточиться,</w:t>
      </w:r>
      <w:r>
        <w:rPr>
          <w:spacing w:val="-1"/>
          <w:sz w:val="28"/>
        </w:rPr>
        <w:t xml:space="preserve"> </w:t>
      </w:r>
      <w:r>
        <w:rPr>
          <w:sz w:val="28"/>
        </w:rPr>
        <w:t>снижает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находчивость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5"/>
          <w:sz w:val="28"/>
        </w:rPr>
        <w:t xml:space="preserve"> </w:t>
      </w:r>
      <w:r>
        <w:rPr>
          <w:sz w:val="28"/>
        </w:rPr>
        <w:t>фактической опасности.</w:t>
      </w:r>
    </w:p>
    <w:p w:rsidR="00253A11" w:rsidRDefault="007C34FF">
      <w:pPr>
        <w:pStyle w:val="a4"/>
        <w:numPr>
          <w:ilvl w:val="1"/>
          <w:numId w:val="2"/>
        </w:numPr>
        <w:tabs>
          <w:tab w:val="left" w:pos="613"/>
        </w:tabs>
        <w:ind w:right="127" w:firstLine="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информационно-профилактическую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3"/>
          <w:sz w:val="28"/>
        </w:rPr>
        <w:t xml:space="preserve"> </w:t>
      </w:r>
      <w:r>
        <w:rPr>
          <w:sz w:val="28"/>
        </w:rPr>
        <w:t>(беседы,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памяток)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дорожно-транспортного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травматизма.</w:t>
      </w:r>
    </w:p>
    <w:p w:rsidR="00253A11" w:rsidRDefault="00253A11">
      <w:pPr>
        <w:pStyle w:val="a3"/>
        <w:spacing w:before="10"/>
        <w:ind w:left="0"/>
        <w:rPr>
          <w:sz w:val="27"/>
        </w:rPr>
      </w:pPr>
    </w:p>
    <w:p w:rsidR="00253A11" w:rsidRDefault="007C34FF">
      <w:pPr>
        <w:pStyle w:val="a3"/>
      </w:pPr>
      <w:r>
        <w:t>С</w:t>
      </w:r>
      <w:r>
        <w:rPr>
          <w:spacing w:val="-6"/>
        </w:rPr>
        <w:t xml:space="preserve"> </w:t>
      </w:r>
      <w:r>
        <w:t>ИНСТРУКЦИЕЙ</w:t>
      </w:r>
      <w:r>
        <w:rPr>
          <w:spacing w:val="-6"/>
        </w:rPr>
        <w:t xml:space="preserve"> </w:t>
      </w:r>
      <w:r>
        <w:t>ОЗНАКОМЛЕНЫ:</w:t>
      </w:r>
    </w:p>
    <w:sectPr w:rsidR="00253A11">
      <w:pgSz w:w="11910" w:h="16840"/>
      <w:pgMar w:top="54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F0ADA"/>
    <w:multiLevelType w:val="hybridMultilevel"/>
    <w:tmpl w:val="191A4A36"/>
    <w:lvl w:ilvl="0" w:tplc="606EF1C0">
      <w:numFmt w:val="bullet"/>
      <w:lvlText w:val=""/>
      <w:lvlJc w:val="left"/>
      <w:pPr>
        <w:ind w:left="115" w:hanging="284"/>
      </w:pPr>
      <w:rPr>
        <w:rFonts w:hint="default"/>
        <w:w w:val="100"/>
        <w:lang w:val="ru-RU" w:eastAsia="en-US" w:bidi="ar-SA"/>
      </w:rPr>
    </w:lvl>
    <w:lvl w:ilvl="1" w:tplc="05DC0D3A">
      <w:numFmt w:val="bullet"/>
      <w:lvlText w:val="•"/>
      <w:lvlJc w:val="left"/>
      <w:pPr>
        <w:ind w:left="1112" w:hanging="284"/>
      </w:pPr>
      <w:rPr>
        <w:rFonts w:hint="default"/>
        <w:lang w:val="ru-RU" w:eastAsia="en-US" w:bidi="ar-SA"/>
      </w:rPr>
    </w:lvl>
    <w:lvl w:ilvl="2" w:tplc="AB1AAE30">
      <w:numFmt w:val="bullet"/>
      <w:lvlText w:val="•"/>
      <w:lvlJc w:val="left"/>
      <w:pPr>
        <w:ind w:left="2104" w:hanging="284"/>
      </w:pPr>
      <w:rPr>
        <w:rFonts w:hint="default"/>
        <w:lang w:val="ru-RU" w:eastAsia="en-US" w:bidi="ar-SA"/>
      </w:rPr>
    </w:lvl>
    <w:lvl w:ilvl="3" w:tplc="EEC23AC0">
      <w:numFmt w:val="bullet"/>
      <w:lvlText w:val="•"/>
      <w:lvlJc w:val="left"/>
      <w:pPr>
        <w:ind w:left="3097" w:hanging="284"/>
      </w:pPr>
      <w:rPr>
        <w:rFonts w:hint="default"/>
        <w:lang w:val="ru-RU" w:eastAsia="en-US" w:bidi="ar-SA"/>
      </w:rPr>
    </w:lvl>
    <w:lvl w:ilvl="4" w:tplc="2A683DF2">
      <w:numFmt w:val="bullet"/>
      <w:lvlText w:val="•"/>
      <w:lvlJc w:val="left"/>
      <w:pPr>
        <w:ind w:left="4089" w:hanging="284"/>
      </w:pPr>
      <w:rPr>
        <w:rFonts w:hint="default"/>
        <w:lang w:val="ru-RU" w:eastAsia="en-US" w:bidi="ar-SA"/>
      </w:rPr>
    </w:lvl>
    <w:lvl w:ilvl="5" w:tplc="CACEEB80">
      <w:numFmt w:val="bullet"/>
      <w:lvlText w:val="•"/>
      <w:lvlJc w:val="left"/>
      <w:pPr>
        <w:ind w:left="5082" w:hanging="284"/>
      </w:pPr>
      <w:rPr>
        <w:rFonts w:hint="default"/>
        <w:lang w:val="ru-RU" w:eastAsia="en-US" w:bidi="ar-SA"/>
      </w:rPr>
    </w:lvl>
    <w:lvl w:ilvl="6" w:tplc="49966570">
      <w:numFmt w:val="bullet"/>
      <w:lvlText w:val="•"/>
      <w:lvlJc w:val="left"/>
      <w:pPr>
        <w:ind w:left="6074" w:hanging="284"/>
      </w:pPr>
      <w:rPr>
        <w:rFonts w:hint="default"/>
        <w:lang w:val="ru-RU" w:eastAsia="en-US" w:bidi="ar-SA"/>
      </w:rPr>
    </w:lvl>
    <w:lvl w:ilvl="7" w:tplc="E6CCE66E">
      <w:numFmt w:val="bullet"/>
      <w:lvlText w:val="•"/>
      <w:lvlJc w:val="left"/>
      <w:pPr>
        <w:ind w:left="7066" w:hanging="284"/>
      </w:pPr>
      <w:rPr>
        <w:rFonts w:hint="default"/>
        <w:lang w:val="ru-RU" w:eastAsia="en-US" w:bidi="ar-SA"/>
      </w:rPr>
    </w:lvl>
    <w:lvl w:ilvl="8" w:tplc="C71E48FE">
      <w:numFmt w:val="bullet"/>
      <w:lvlText w:val="•"/>
      <w:lvlJc w:val="left"/>
      <w:pPr>
        <w:ind w:left="8059" w:hanging="284"/>
      </w:pPr>
      <w:rPr>
        <w:rFonts w:hint="default"/>
        <w:lang w:val="ru-RU" w:eastAsia="en-US" w:bidi="ar-SA"/>
      </w:rPr>
    </w:lvl>
  </w:abstractNum>
  <w:abstractNum w:abstractNumId="1">
    <w:nsid w:val="48117A89"/>
    <w:multiLevelType w:val="multilevel"/>
    <w:tmpl w:val="9B0C882A"/>
    <w:lvl w:ilvl="0">
      <w:start w:val="1"/>
      <w:numFmt w:val="decimal"/>
      <w:lvlText w:val="%1."/>
      <w:lvlJc w:val="left"/>
      <w:pPr>
        <w:ind w:left="542" w:hanging="42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96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2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2" w:hanging="5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11"/>
    <w:rsid w:val="00253A11"/>
    <w:rsid w:val="007C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8668E-0F9F-4F7B-BEF9-24B4402B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1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МУНИЦИПАЛЬНОЕ</vt:lpstr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</dc:title>
  <dc:creator>ДоМ</dc:creator>
  <cp:lastModifiedBy>Елена</cp:lastModifiedBy>
  <cp:revision>2</cp:revision>
  <dcterms:created xsi:type="dcterms:W3CDTF">2021-10-19T15:50:00Z</dcterms:created>
  <dcterms:modified xsi:type="dcterms:W3CDTF">2021-10-19T15:50:00Z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2021-10-19T00:00:00Z</vt:filetime>
  </property>
</Properties>
</file>