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9" w:rsidRPr="00F46C19" w:rsidRDefault="00F46C19" w:rsidP="00F46C1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46C19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Нормативная база представлена ссылками на актуальные нормативные документы</w:t>
      </w:r>
    </w:p>
    <w:p w:rsidR="00F46C19" w:rsidRPr="00F46C19" w:rsidRDefault="00F46C19" w:rsidP="00F46C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1. Федеральный закон ФЗ-273 «Об образовании в Российской Федерации» от 29.12.2012 г. URL: </w:t>
      </w:r>
      <w:hyperlink r:id="rId4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http://www.consultant.ru/document/cons_doc_LAW_140174/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2.     Государственная программа «Развитие образования» (утв. постановлением Правительства Российской Федерации от 26 декабря 2017г. №1642). – URL: </w:t>
      </w:r>
      <w:hyperlink r:id="rId5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https://docs.edu.gov.ru/document/3a928e13b4d292f8f71513a2c02086a3/download/1337/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>3.     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(протокол от 24 декабря 2018 г. № 16). – URL: </w:t>
      </w:r>
      <w:hyperlink r:id="rId6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http://static.government.ru/media/files/UuG1ErcOWtjfOFCsqdLsLxC8oPFDkmBB.pdf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4.     Приказ </w:t>
      </w:r>
      <w:proofErr w:type="spellStart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>Минобрнауки</w:t>
      </w:r>
      <w:proofErr w:type="spellEnd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 России от 26.07.2017 г. №703 «Об утверждении плана мероприятий («дорожной карты») Министерства образования и науки Российской Федерации по формированию и введению национальной системы учительского роста». – URL: </w:t>
      </w:r>
      <w:hyperlink r:id="rId7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https://mosmetod.ru/metodicheskoe-prostranstvo/dpo/normativnye-dokumenty/prikaz-minobrnauki-rossii-ot-26-07-2017-703-ob-utverzhdenii-plana-meropriyatij-dorozhnoj-karty-ministerstva-obrazovaniya-i-nauki-rossijskoj-federat.html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5.     Указ Президента Российской Федерации «О национальных целях и стратегических задачах развития Российской Федерации на период до 2024 года» от 07.05.2018 г. №204 (в редакции Указа Президента Российской Федерации от 19.07.2018 г. №444). – URL: </w:t>
      </w:r>
      <w:hyperlink r:id="rId8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https://base.garant.ru/71937200/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6. Приказ </w:t>
      </w:r>
      <w:proofErr w:type="spellStart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>Минздравсоцразвития</w:t>
      </w:r>
      <w:proofErr w:type="spellEnd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 России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URL: </w:t>
      </w:r>
      <w:hyperlink r:id="rId9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https://legalacts.ru/doc/prikaz-minzdravsotsrazvitija-rf-ot-26082010-n-761n/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val="en-US"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7. Приказ </w:t>
      </w:r>
      <w:proofErr w:type="spellStart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>Минобрнауки</w:t>
      </w:r>
      <w:proofErr w:type="spellEnd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 </w:t>
      </w:r>
      <w:r w:rsidRPr="00F46C19">
        <w:rPr>
          <w:rFonts w:ascii="Arial" w:eastAsia="Times New Roman" w:hAnsi="Arial" w:cs="Arial"/>
          <w:color w:val="242424"/>
          <w:sz w:val="13"/>
          <w:szCs w:val="13"/>
          <w:lang w:val="en-US" w:eastAsia="ru-RU"/>
        </w:rPr>
        <w:t xml:space="preserve">URL: </w:t>
      </w:r>
      <w:hyperlink r:id="rId10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val="en-US" w:eastAsia="ru-RU"/>
          </w:rPr>
          <w:t>https://legalacts.ru/doc/prikaz-minobrnauki-rf-ot-06102009-n-373/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val="en-US"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8. Приказ </w:t>
      </w:r>
      <w:proofErr w:type="spellStart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>Минобрнауки</w:t>
      </w:r>
      <w:proofErr w:type="spellEnd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 России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образования». </w:t>
      </w:r>
      <w:r w:rsidRPr="00F46C19">
        <w:rPr>
          <w:rFonts w:ascii="Arial" w:eastAsia="Times New Roman" w:hAnsi="Arial" w:cs="Arial"/>
          <w:color w:val="242424"/>
          <w:sz w:val="13"/>
          <w:szCs w:val="13"/>
          <w:lang w:val="en-US" w:eastAsia="ru-RU"/>
        </w:rPr>
        <w:t xml:space="preserve">URL: </w:t>
      </w:r>
      <w:hyperlink r:id="rId11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val="en-US" w:eastAsia="ru-RU"/>
          </w:rPr>
          <w:t>https://legalacts.ru/doc/prikaz-minobrnauki-rf-ot-17122010-n-1897/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val="en-US"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9. Приказ </w:t>
      </w:r>
      <w:proofErr w:type="spellStart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>Минобрнауки</w:t>
      </w:r>
      <w:proofErr w:type="spellEnd"/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 России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образования». </w:t>
      </w:r>
      <w:r w:rsidRPr="00F46C19">
        <w:rPr>
          <w:rFonts w:ascii="Arial" w:eastAsia="Times New Roman" w:hAnsi="Arial" w:cs="Arial"/>
          <w:color w:val="242424"/>
          <w:sz w:val="13"/>
          <w:szCs w:val="13"/>
          <w:lang w:val="en-US" w:eastAsia="ru-RU"/>
        </w:rPr>
        <w:t xml:space="preserve">URL: </w:t>
      </w:r>
      <w:hyperlink r:id="rId12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val="en-US" w:eastAsia="ru-RU"/>
          </w:rPr>
          <w:t>https://legalacts.ru/doc/prikaz-minobrnauki-rossii-ot-17052012-n-413/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sz w:val="13"/>
          <w:szCs w:val="13"/>
          <w:lang w:eastAsia="ru-RU"/>
        </w:rPr>
        <w:t xml:space="preserve">10. Приказ Министерства труда и социальной защиты Российской Федерации от 18 октября 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URL: </w:t>
      </w:r>
      <w:hyperlink r:id="rId13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https://rosmintrud.ru/docs/mintrud/orders/129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color w:val="242424"/>
          <w:sz w:val="13"/>
          <w:szCs w:val="13"/>
          <w:lang w:eastAsia="ru-RU"/>
        </w:rPr>
        <w:t xml:space="preserve">11. </w:t>
      </w:r>
      <w:r w:rsidRPr="00F46C19">
        <w:rPr>
          <w:rFonts w:ascii="Arial" w:eastAsia="Times New Roman" w:hAnsi="Arial" w:cs="Arial"/>
          <w:sz w:val="13"/>
          <w:szCs w:val="13"/>
          <w:lang w:eastAsia="ru-RU"/>
        </w:rPr>
        <w:t xml:space="preserve">Проект профессионального стандарта «Руководитель общеобразовательной организации». URL: </w:t>
      </w:r>
      <w:hyperlink r:id="rId14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https://ps.kursobr.ru/standart/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sz w:val="13"/>
          <w:szCs w:val="13"/>
          <w:lang w:eastAsia="ru-RU"/>
        </w:rPr>
        <w:t xml:space="preserve">12. Конвенция о правах ребёнка URL: </w:t>
      </w:r>
      <w:hyperlink r:id="rId15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http://www.un.org/ru/documents/decl_conv/conventions/childcon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sz w:val="13"/>
          <w:szCs w:val="13"/>
          <w:lang w:eastAsia="ru-RU"/>
        </w:rPr>
        <w:t>13. ФЗ РФ № 124-ФЗ "Об основных гарантиях прав ребенка в РФ</w:t>
      </w:r>
      <w:r w:rsidRPr="00F46C19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 xml:space="preserve">" </w:t>
      </w:r>
      <w:r w:rsidRPr="00F46C19">
        <w:rPr>
          <w:rFonts w:ascii="Arial" w:eastAsia="Times New Roman" w:hAnsi="Arial" w:cs="Arial"/>
          <w:sz w:val="13"/>
          <w:szCs w:val="13"/>
          <w:lang w:eastAsia="ru-RU"/>
        </w:rPr>
        <w:t xml:space="preserve">URL: </w:t>
      </w:r>
      <w:hyperlink r:id="rId16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http://propaganda-bdd.ru/index.php?act=pages&amp;id=15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14.</w:t>
      </w:r>
      <w:r w:rsidRPr="00F46C19">
        <w:rPr>
          <w:rFonts w:ascii="Arial" w:eastAsia="Times New Roman" w:hAnsi="Arial" w:cs="Arial"/>
          <w:sz w:val="13"/>
          <w:szCs w:val="13"/>
          <w:lang w:eastAsia="ru-RU"/>
        </w:rPr>
        <w:t xml:space="preserve"> </w:t>
      </w:r>
      <w:proofErr w:type="spellStart"/>
      <w:r w:rsidRPr="00F46C19">
        <w:rPr>
          <w:rFonts w:ascii="Arial" w:eastAsia="Times New Roman" w:hAnsi="Arial" w:cs="Arial"/>
          <w:sz w:val="13"/>
          <w:szCs w:val="13"/>
          <w:lang w:eastAsia="ru-RU"/>
        </w:rPr>
        <w:t>СанПиН</w:t>
      </w:r>
      <w:proofErr w:type="spellEnd"/>
      <w:r w:rsidRPr="00F46C19">
        <w:rPr>
          <w:rFonts w:ascii="Arial" w:eastAsia="Times New Roman" w:hAnsi="Arial" w:cs="Arial"/>
          <w:sz w:val="13"/>
          <w:szCs w:val="13"/>
          <w:lang w:eastAsia="ru-RU"/>
        </w:rPr>
        <w:t xml:space="preserve"> 2.4.2.2821-10 "Санитарно-эпидемиологические требования к условиям и организации обучения в общеобразовательных учреждениях" URL: </w:t>
      </w:r>
      <w:hyperlink r:id="rId17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http://www.rg.ru/2011/03/16/sanpin-dok.html</w:t>
        </w:r>
      </w:hyperlink>
    </w:p>
    <w:p w:rsidR="00F46C19" w:rsidRPr="00F46C19" w:rsidRDefault="00F46C19" w:rsidP="00F46C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F46C19">
        <w:rPr>
          <w:rFonts w:ascii="Arial" w:eastAsia="Times New Roman" w:hAnsi="Arial" w:cs="Arial"/>
          <w:sz w:val="13"/>
          <w:szCs w:val="13"/>
          <w:lang w:eastAsia="ru-RU"/>
        </w:rPr>
        <w:t xml:space="preserve">15. ФЗ РФ " О защите детей от информации, причиняющей вред их здоровью и развитию: </w:t>
      </w:r>
      <w:hyperlink r:id="rId18" w:tgtFrame="_blank" w:history="1">
        <w:r w:rsidRPr="00F46C19">
          <w:rPr>
            <w:rFonts w:ascii="Arial" w:eastAsia="Times New Roman" w:hAnsi="Arial" w:cs="Arial"/>
            <w:color w:val="1976D2"/>
            <w:sz w:val="13"/>
            <w:u w:val="single"/>
            <w:lang w:eastAsia="ru-RU"/>
          </w:rPr>
          <w:t>http://www.consultant.ru/document/cons_doc_LAW_108808/</w:t>
        </w:r>
      </w:hyperlink>
    </w:p>
    <w:p w:rsidR="00A61DF0" w:rsidRDefault="00A61DF0"/>
    <w:sectPr w:rsidR="00A61DF0" w:rsidSect="00A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F46C19"/>
    <w:rsid w:val="00A61DF0"/>
    <w:rsid w:val="00F4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0"/>
  </w:style>
  <w:style w:type="paragraph" w:styleId="2">
    <w:name w:val="heading 2"/>
    <w:basedOn w:val="a"/>
    <w:link w:val="20"/>
    <w:uiPriority w:val="9"/>
    <w:qFormat/>
    <w:rsid w:val="00F46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F4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C19"/>
    <w:rPr>
      <w:color w:val="0000FF"/>
      <w:u w:val="single"/>
    </w:rPr>
  </w:style>
  <w:style w:type="character" w:styleId="a5">
    <w:name w:val="Strong"/>
    <w:basedOn w:val="a0"/>
    <w:uiPriority w:val="22"/>
    <w:qFormat/>
    <w:rsid w:val="00F46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937200/" TargetMode="External"/><Relationship Id="rId13" Type="http://schemas.openxmlformats.org/officeDocument/2006/relationships/hyperlink" Target="https://rosmintrud.ru/docs/mintrud/orders/129" TargetMode="External"/><Relationship Id="rId18" Type="http://schemas.openxmlformats.org/officeDocument/2006/relationships/hyperlink" Target="http://www.consultant.ru/document/cons_doc_LAW_1088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smetod.ru/metodicheskoe-prostranstvo/dpo/normativnye-dokumenty/prikaz-minobrnauki-rossii-ot-26-07-2017-703-ob-utverzhdenii-plana-meropriyatij-dorozhnoj-karty-ministerstva-obrazovaniya-i-nauki-rossijskoj-federat.html" TargetMode="External"/><Relationship Id="rId12" Type="http://schemas.openxmlformats.org/officeDocument/2006/relationships/hyperlink" Target="https://legalacts.ru/doc/prikaz-minobrnauki-rossii-ot-17052012-n-413/" TargetMode="External"/><Relationship Id="rId17" Type="http://schemas.openxmlformats.org/officeDocument/2006/relationships/hyperlink" Target="http://www.rg.ru/2011/03/16/sanpin-d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paganda-bdd.ru/index.php?act=pages&amp;id=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UuG1ErcOWtjfOFCsqdLsLxC8oPFDkmBB.pdf" TargetMode="External"/><Relationship Id="rId11" Type="http://schemas.openxmlformats.org/officeDocument/2006/relationships/hyperlink" Target="https://legalacts.ru/doc/prikaz-minobrnauki-rf-ot-17122010-n-1897/" TargetMode="External"/><Relationship Id="rId5" Type="http://schemas.openxmlformats.org/officeDocument/2006/relationships/hyperlink" Target="https://docs.edu.gov.ru/document/3a928e13b4d292f8f71513a2c02086a3/download/1337/" TargetMode="External"/><Relationship Id="rId15" Type="http://schemas.openxmlformats.org/officeDocument/2006/relationships/hyperlink" Target="http://www.un.org/ru/documents/decl_conv/conventions/childcon" TargetMode="External"/><Relationship Id="rId10" Type="http://schemas.openxmlformats.org/officeDocument/2006/relationships/hyperlink" Target="https://legalacts.ru/doc/prikaz-minobrnauki-rf-ot-06102009-n-373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s://legalacts.ru/doc/prikaz-minzdravsotsrazvitija-rf-ot-26082010-n-761n/" TargetMode="External"/><Relationship Id="rId14" Type="http://schemas.openxmlformats.org/officeDocument/2006/relationships/hyperlink" Target="https://ps.kursobr.ru/stand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2021-04-01T08:09:00Z</dcterms:created>
  <dcterms:modified xsi:type="dcterms:W3CDTF">2021-04-01T08:09:00Z</dcterms:modified>
</cp:coreProperties>
</file>