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66" w:rsidRDefault="00A57BDC">
      <w:pPr>
        <w:jc w:val="right"/>
        <w:rPr>
          <w:lang w:val="ru-RU"/>
        </w:rPr>
      </w:pPr>
      <w:r w:rsidRPr="006C016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:rsidR="006C0166" w:rsidRDefault="00A57BDC">
      <w:pPr>
        <w:jc w:val="right"/>
        <w:rPr>
          <w:lang w:val="ru-RU"/>
        </w:rPr>
      </w:pPr>
      <w:r w:rsidRPr="006C0166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6C0166" w:rsidRDefault="00A57BDC">
      <w:pPr>
        <w:jc w:val="right"/>
        <w:rPr>
          <w:lang w:val="ru-RU"/>
        </w:rPr>
      </w:pPr>
      <w:r w:rsidRPr="006C016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 w:rsidR="006C0166">
        <w:rPr>
          <w:rFonts w:hAnsi="Times New Roman" w:cs="Times New Roman"/>
          <w:color w:val="000000"/>
          <w:sz w:val="24"/>
          <w:szCs w:val="24"/>
          <w:lang w:val="ru-RU"/>
        </w:rPr>
        <w:t>СОШ № 19</w:t>
      </w:r>
    </w:p>
    <w:p w:rsidR="001B2095" w:rsidRPr="006C0166" w:rsidRDefault="00A57BDC" w:rsidP="006C0166">
      <w:pPr>
        <w:ind w:left="-851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6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C0166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050CB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6C0166">
        <w:rPr>
          <w:rFonts w:hAnsi="Times New Roman" w:cs="Times New Roman"/>
          <w:color w:val="000000"/>
          <w:sz w:val="24"/>
          <w:szCs w:val="24"/>
          <w:lang w:val="ru-RU"/>
        </w:rPr>
        <w:t xml:space="preserve"> .0</w:t>
      </w:r>
      <w:r w:rsidR="00C050C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C0166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C050CB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</w:p>
    <w:p w:rsidR="001B2095" w:rsidRPr="006C0166" w:rsidRDefault="00A57B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="00846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внутришкольной</w:t>
      </w:r>
      <w:proofErr w:type="spellEnd"/>
      <w:r w:rsidR="00846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системы оценки качества образования </w:t>
      </w:r>
      <w:r w:rsidR="006C0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2020 -20</w:t>
      </w:r>
      <w:r w:rsidRPr="006C01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 учебный год</w:t>
      </w:r>
    </w:p>
    <w:tbl>
      <w:tblPr>
        <w:tblW w:w="0" w:type="auto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7"/>
        <w:gridCol w:w="3116"/>
        <w:gridCol w:w="3348"/>
        <w:gridCol w:w="972"/>
        <w:gridCol w:w="2248"/>
        <w:gridCol w:w="1736"/>
      </w:tblGrid>
      <w:tr w:rsidR="001B2095" w:rsidTr="00E876ED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Направление контроля</w:t>
            </w:r>
          </w:p>
        </w:tc>
        <w:tc>
          <w:tcPr>
            <w:tcW w:w="21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Вопросы, подлежащие контролю</w:t>
            </w:r>
          </w:p>
        </w:tc>
        <w:tc>
          <w:tcPr>
            <w:tcW w:w="22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Цель и содержание </w:t>
            </w:r>
            <w:proofErr w:type="spellStart"/>
            <w:r w:rsidRPr="006C01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Видконтроля</w:t>
            </w:r>
            <w:proofErr w:type="spellEnd"/>
          </w:p>
        </w:tc>
        <w:tc>
          <w:tcPr>
            <w:tcW w:w="16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Методыконтроля</w:t>
            </w:r>
            <w:proofErr w:type="spellEnd"/>
          </w:p>
        </w:tc>
        <w:tc>
          <w:tcPr>
            <w:tcW w:w="21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1B2095" w:rsidTr="006C0166"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1B2095" w:rsidRPr="00C050CB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Организацияусловийобучения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Санитарноесостояниепомещенийшколы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Е.А.,</w:t>
            </w:r>
          </w:p>
          <w:p w:rsidR="006C0166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Путилова Е.В.</w:t>
            </w:r>
          </w:p>
        </w:tc>
      </w:tr>
      <w:tr w:rsidR="001B2095" w:rsidRPr="006C0166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E876ED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2C5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Е.А., 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М.А.,</w:t>
            </w:r>
          </w:p>
          <w:p w:rsidR="006C0166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Путилова Е.В.</w:t>
            </w:r>
          </w:p>
        </w:tc>
      </w:tr>
      <w:tr w:rsidR="001B2095" w:rsidRPr="00C050CB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Обеспечениеучениковучебнымипособиями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М.А.,</w:t>
            </w:r>
          </w:p>
          <w:p w:rsidR="006C0166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Новожилова Е.В.</w:t>
            </w:r>
          </w:p>
        </w:tc>
      </w:tr>
      <w:tr w:rsidR="001B2095" w:rsidRPr="00C050CB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ООП уровней образования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ФГОС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структуры ООП уровней образования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ООП уровней образования,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убедиться, что структура соответствует требованиям ФГОС по уровням образования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Е.А.,</w:t>
            </w:r>
          </w:p>
          <w:p w:rsidR="006C0166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Смольникова М.А.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E876ED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М.А.,</w:t>
            </w:r>
          </w:p>
          <w:p w:rsidR="006C0166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Tr="00E876ED"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Локальныенормативныеактышколы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6C0166"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B2095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229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29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6C01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2C5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журналоввнеурочной деятельности, электронных журналов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6C01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</w:t>
            </w:r>
          </w:p>
        </w:tc>
      </w:tr>
      <w:tr w:rsidR="001B2095" w:rsidRPr="00C050CB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Состояниешкольногосайта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Проанализироватьсостояниесайташколы</w:t>
            </w:r>
            <w:proofErr w:type="spellEnd"/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С.А.,</w:t>
            </w:r>
          </w:p>
          <w:p w:rsidR="006C0166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предметных результатов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Входнаядиагностическаяработа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Педагоги-предметники, 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Организацияработыметодическихобъединений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планы работы методических объединений на год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Состояниепреподаванияучебныхпредметов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Урочная деятельность вновь принятых педагогов, молодых специалистов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принятых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ШМО, 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совещание на тему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«Международное исследование читательской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и 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Организациясовеща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Смольникова М.А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Организацияоценочнойдеятельности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физкультуры, ОБЖ и предметной области «Искусство»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физкультуры, ОБЖ и 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6C01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электронных журналов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Проверкадневниковучащихся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5-х и 10-х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школьники соблюдают единый орфографический режим, соответствие записей в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тетрадях календарно-тематическому планированию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учащихся 1-х, 5-х и 10-х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М.А., Черепанова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учащихся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Фронтальн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С.А., Смольникова М.А., Черепанова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М.А., Черепанова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духовно-нравственного развития, воспитания обучающихся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1–4-х классов,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классные руководители 5–11-х классов спланировали воспитательную работу с учетом требования ФГОС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ООО, СОО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5–11-х классов,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Смольникова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М.А.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Повышениеквалификациипедагогов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Четырева</w:t>
            </w:r>
            <w:proofErr w:type="spellEnd"/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  <w:r w:rsidR="00A57BDC"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Диагностиказатрудненийпедагогов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Состояниепреподаванияучебныхпредметов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уроков педагогов, которые показали необъективные результаты на ВПР и ГИА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развивают читательскую грамотность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обществознания, географии, технологии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Объемдомашнихзаданий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высокомотивированнымиучениками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итоговомусочинению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обучающихся, имеющих трудности в усвоении материала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и обучающимися, у которых есть трудности в усвоении материала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Проверкадневниковучащихся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6–8-х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Анализтетрадей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предметной области «Общественно-научные предметы» на уровне ООО и «Общественные науки» на уровне СОО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урокам в 1–4-х классах с позиции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соблюдают требования СанПиН и ФГОС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Смольникова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Проведениезанятийвнеурочнойдеятельности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Мониторингметапредметныхрезультатовучащихся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учащиеся достигают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Административныеконтрольныеработы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формирования УУД в начальной школе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Повышениеквалификациипедагогов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Четырева</w:t>
            </w:r>
            <w:proofErr w:type="spellEnd"/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  <w:r w:rsidR="00A57BDC"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Аттестацияпедагогов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методическое и психологическое сопровождение педагогов,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проходят аттестацию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Состояниепреподаванияучебныхпредметов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Организацияоценочнойдеятельности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учениками группы риска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работают с учениками группы риска, чтобы они достигали образовательных результатов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развиты навыки выразительного чтения у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низкомотивированных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итоговомусочинению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Пробноеитоговоесочинение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Пробноеитоговоесочинение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консультации по учебным предметам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2C5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журналоввнеурочной деятельности, электронных журналов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Проверкадневниковучащихся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учащихся 1–3-х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школьники соблюдают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уроков предметных областей «Русский язык и литература», «Иностранные языки» на уровнях ООО и СОО и предметной области «Родной язык и родная литература» на уровне ООО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программы развития УУД на уровне ООО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Выполнениеобъемарабочихпрограмм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в 5–7-х классах с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позиции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соблюдают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СанПиН и ФГОС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Планповышенияквалификации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Индивидуальныеконсультациидляпедагогов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Организациясовещания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127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1B2095" w:rsidRPr="006C0166" w:rsidRDefault="002C5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Овсянникова Н.П.,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Разборолимпиадныхзаданий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Состояниепреподаванияучебныхпредметов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учли результаты ВПР в работе и включили сложные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 в уроки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Организацияоценочнойдеятельности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Организацияитоговогосочинения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Организоватьпроведениеитоговогосочинения</w:t>
            </w:r>
            <w:proofErr w:type="spellEnd"/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Итоговоесочинение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новым КИМ ОГЭ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оценивают работу учащихся по новым критериям ОГЭ, понимают ли учащиеся критерии оценивания, могут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 провести самооценку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низкомотивированнымиучащимися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учащимися по подготовке к ГИА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6C0166"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B2095" w:rsidRPr="00C050CB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Организацияусловийобучения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учебныхкабинетов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СанПиН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Путилова Е.В.</w:t>
            </w:r>
          </w:p>
        </w:tc>
      </w:tr>
      <w:tr w:rsidR="001B2095" w:rsidRPr="00C050CB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Состояниешкольногосайта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Изучениесайта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</w:p>
        </w:tc>
      </w:tr>
      <w:tr w:rsidR="001B2095" w:rsidRPr="00C050CB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2095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планов воспитательной работы классных руководителей 1–11-х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планы воспитательной работы, чтобы скорректировать и систематизировать работу по воспитательному направлению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Периодичностьпроверкирабочихтетрадей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учителем тематического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 по учебным предметам, курсам за 2-ю четверть/первое полугодие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классные журналы 1–11-х классов, журналы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элективных курсов, журнал обучающихся по ИУП. Проанализировать выполнение содержания учебных программ за 2-ю четверть/первое полугодие, в том числе практической части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Смольникова М.А.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тематического планирования по курсам внеурочной деятельности, программам кружков за первое полугодие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журналы внеурочной деятельности, кружков, ГПД, неаудиторной занятости и проанализировать выполнение программ за первое полугодие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направлению, чтобы оптимизировать работу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наблюдение, анализ, изучение документации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Реализацияплановработы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и проанализировать сотрудничество классных руководителей и учителей-предметников, чтобы повысить эффективность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сотрудничества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Реализацияплановработы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Разборолимпиадныхзаданий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B2095" w:rsidRPr="00C050CB" w:rsidTr="00E876ED"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Состояниепреподаванияучебныхпредметов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требований к урокам позиций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требований ФГОС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реализации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требований СанПиН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заданий новых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КИМ ГИА-9 в содержание уроков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включают в уроки новые типы заданий из КИМ ГИА-9 и информируют учащихся о новых критериях оценки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Смольникова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11-х классов к итоговому сочинению (изложению), которые получили «незачет» по итогам ДАТА (при наличии)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к итоговому сочинению (изложению) учащихся 11-х классов, которые получили «незачет» по итогам ДАТА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bookmarkEnd w:id="0"/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Организацияобразовательногопроцесса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Выборочная проверка </w:t>
            </w:r>
            <w:r w:rsidR="002C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Анализпортфолио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по направлению, чтобы оказать методическую помощь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Посещениемероприятий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по обеспечению посещаемости уроков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Состояниепреподаванияучебныхпредметов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требований к урокам позиций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требований ФГОС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реализации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требований СанПиН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концепций преподавания химии, физики, астрономии, обществознания, технологии, искусства, географии, ОБЖ, физической культуры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со слабоуспевающими учащимися, учащимися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неуспевающими учащимися по реализации дорожных карт и ликвидации пробелов в знаниях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Пробноеитоговоесобеседование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 (комиссия)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2C5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r w:rsidR="002C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электронных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журналов 1–11-х классов, журналов элективных курсов на тему«Реализация учителем тематического планирования по учебным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предметам, курсам за 3-ю четверть»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дневников учащихся 4-х, 6-х, 8-х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электронных журналов 2–11-х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Изучениеэлектронныхжурналов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работы с родителями учащихся 5-х классов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проводимых классных часов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классных часов, собеседование, опрос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какклассныеруководителиобеспечиваютпосещаемостьуроков</w:t>
            </w:r>
            <w:proofErr w:type="spellEnd"/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СмольниковаМ.А.</w:t>
            </w:r>
            <w:r w:rsidR="00CC0F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,Черепанова</w:t>
            </w:r>
            <w:proofErr w:type="spellEnd"/>
            <w:r w:rsidR="00CC0F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неблагополучными семьями, трудными подростками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с неблагополучными семьями, трудными подростками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Анализ, изучение материалов ШМО, собеседование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C0F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  <w:r w:rsidR="00CC0F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 w:rsidP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М.А., Черепанова Л.А.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преподавания учебных предметов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готовят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низкомотивированных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слабоуспевающих учащихся к ВПР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проектов и исследований с учениками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посещениезанятий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Контрольорганизациипрофориентационнойдеятельности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посещениеуроков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консультаций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учебным предметам в рамках неаудиторной занятости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Посещениезанятий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Смольникова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учителя-предметники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Школьнаядокументация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Выборочнаяпроверка</w:t>
            </w:r>
            <w:r w:rsidR="00A15125">
              <w:rPr>
                <w:rFonts w:hAnsi="Times New Roman" w:cs="Times New Roman"/>
                <w:color w:val="000000"/>
                <w:sz w:val="24"/>
                <w:szCs w:val="24"/>
              </w:rPr>
              <w:t>электронных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накопляемость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A1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журналов внеурочной деятельности «Своевременность заполнения»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своевременно ли учителя-предметники заполняют журналы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Смольникова М.А.,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Организациялетнейзанятостиучащихся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по экологическому воспитанию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экологическому воспитанию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Работасистемывнеурочнойдеятельности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результаты деятельности курсов, кружков, секций и т. д.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объединений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учащихся, которые систематически не посещают занятия без уважительной причины.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какклассныеруководители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СмольниковаМ.А.</w:t>
            </w:r>
            <w:r w:rsidR="00CC0F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,Черепанова</w:t>
            </w:r>
            <w:proofErr w:type="spellEnd"/>
            <w:r w:rsidR="00CC0F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подготовки к ГИА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учителя-предметники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пройденного на занятиях и соответствие часов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торжественных мероприятий к 9 Мая и окончанию учебного года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к мероприятиям, чтобы оказать методическую и организационную помощь классным руководителям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Е.А., Черепанова Л.А.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C255D3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C51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Мелехова С.А.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учащихся: математика, русский язык – 2–11-е классы;</w:t>
            </w:r>
          </w:p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по выбору в соответствии с календарным учебным графиком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Ликвидацияакадемическойзадолженности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проверочные работы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Подведениеитоговвоспитательнойдеятельности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изучение документации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Методическаяработа</w:t>
            </w:r>
            <w:proofErr w:type="spellEnd"/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A1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ШМО за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A1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качество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льный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Собеседование,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анализ, изучение документации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2C5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уководители 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ШМО, </w:t>
            </w:r>
            <w:r w:rsidR="00C255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Диагностированиечленовпедагогическогоколлектива</w:t>
            </w:r>
            <w:proofErr w:type="spellEnd"/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учителя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Мониторинг,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критериальная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2C5127" w:rsidRDefault="002C51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преподавания учебных предметов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динамику уровня физического развития учащихся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 w:rsidP="008465E0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Черепанова Л.А.</w:t>
            </w:r>
            <w:r w:rsidR="00A1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465E0" w:rsidRPr="006C0166" w:rsidRDefault="008465E0" w:rsidP="008465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5E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Соловьев В.Д.</w:t>
            </w:r>
          </w:p>
        </w:tc>
      </w:tr>
      <w:tr w:rsidR="001B2095" w:rsidTr="006C0166">
        <w:trPr>
          <w:trHeight w:val="76"/>
        </w:trPr>
        <w:tc>
          <w:tcPr>
            <w:tcW w:w="1102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A1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A1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электронного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 по итогам окончания основной и средней школы, сдачи ГИА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 w:rsidP="00A15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журналы 9-х, 11-х классов, чтобы проконтролировать выставление итоговых отметок</w:t>
            </w:r>
            <w:r w:rsidR="00A15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Смольникова М.А.</w:t>
            </w:r>
          </w:p>
        </w:tc>
      </w:tr>
      <w:tr w:rsidR="001B2095" w:rsidRPr="00C050CB" w:rsidTr="00E876ED">
        <w:trPr>
          <w:trHeight w:val="76"/>
        </w:trPr>
        <w:tc>
          <w:tcPr>
            <w:tcW w:w="14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1B2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слабоуспевающими учащимися, методической работы, профильной и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документации, анализ, сравнение,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C25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Смольникова М.А.</w:t>
            </w:r>
            <w:r w:rsidR="00A57BDC"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ВР, руководитель МСШ, руководители ШМО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обеспечению </w:t>
            </w: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</w:tr>
      <w:tr w:rsidR="001B2095" w:rsidTr="00E876ED">
        <w:trPr>
          <w:trHeight w:val="76"/>
        </w:trPr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Занятость учащихся в летний период, организация летней оздоровительной кампании и анализ ее проведения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A5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Pr="006C0166" w:rsidRDefault="00A5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21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95" w:rsidRDefault="00C25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</w:tbl>
    <w:p w:rsidR="008465E0" w:rsidRDefault="008465E0" w:rsidP="00E8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val="ru-RU" w:eastAsia="ru-RU"/>
        </w:rPr>
      </w:pPr>
    </w:p>
    <w:p w:rsidR="008465E0" w:rsidRDefault="008465E0" w:rsidP="00E8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Courier New" w:eastAsia="Times New Roman" w:hAnsi="Courier New" w:cs="Courier New"/>
          <w:b/>
          <w:bCs/>
          <w:color w:val="222222"/>
          <w:sz w:val="20"/>
          <w:szCs w:val="20"/>
          <w:lang w:val="ru-RU" w:eastAsia="ru-RU"/>
        </w:rPr>
      </w:pPr>
    </w:p>
    <w:p w:rsidR="00CC0F45" w:rsidRDefault="00CC0F45" w:rsidP="00E8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Cs w:val="20"/>
          <w:lang w:val="ru-RU" w:eastAsia="ru-RU"/>
        </w:rPr>
      </w:pPr>
    </w:p>
    <w:p w:rsidR="00CC0F45" w:rsidRDefault="00CC0F45" w:rsidP="00E8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Cs w:val="20"/>
          <w:lang w:val="ru-RU" w:eastAsia="ru-RU"/>
        </w:rPr>
      </w:pPr>
    </w:p>
    <w:p w:rsidR="00CC0F45" w:rsidRDefault="00CC0F45" w:rsidP="00E8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Cs w:val="20"/>
          <w:lang w:val="ru-RU" w:eastAsia="ru-RU"/>
        </w:rPr>
      </w:pPr>
    </w:p>
    <w:p w:rsidR="00E876ED" w:rsidRPr="008465E0" w:rsidRDefault="00E876ED" w:rsidP="00E8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center"/>
        <w:rPr>
          <w:rFonts w:ascii="Times New Roman" w:eastAsia="Times New Roman" w:hAnsi="Times New Roman" w:cs="Times New Roman"/>
          <w:color w:val="222222"/>
          <w:szCs w:val="20"/>
          <w:lang w:val="ru-RU" w:eastAsia="ru-RU"/>
        </w:rPr>
      </w:pPr>
      <w:r w:rsidRPr="008465E0">
        <w:rPr>
          <w:rFonts w:ascii="Times New Roman" w:eastAsia="Times New Roman" w:hAnsi="Times New Roman" w:cs="Times New Roman"/>
          <w:b/>
          <w:bCs/>
          <w:color w:val="222222"/>
          <w:szCs w:val="20"/>
          <w:lang w:val="ru-RU" w:eastAsia="ru-RU"/>
        </w:rPr>
        <w:lastRenderedPageBreak/>
        <w:t xml:space="preserve">Раздел плана </w:t>
      </w:r>
      <w:proofErr w:type="spellStart"/>
      <w:r w:rsidRPr="008465E0">
        <w:rPr>
          <w:rFonts w:ascii="Times New Roman" w:eastAsia="Times New Roman" w:hAnsi="Times New Roman" w:cs="Times New Roman"/>
          <w:b/>
          <w:bCs/>
          <w:color w:val="222222"/>
          <w:szCs w:val="20"/>
          <w:lang w:val="ru-RU" w:eastAsia="ru-RU"/>
        </w:rPr>
        <w:t>внутришкольного</w:t>
      </w:r>
      <w:proofErr w:type="spellEnd"/>
      <w:r w:rsidRPr="008465E0">
        <w:rPr>
          <w:rFonts w:ascii="Times New Roman" w:eastAsia="Times New Roman" w:hAnsi="Times New Roman" w:cs="Times New Roman"/>
          <w:b/>
          <w:bCs/>
          <w:color w:val="222222"/>
          <w:szCs w:val="20"/>
          <w:lang w:val="ru-RU" w:eastAsia="ru-RU"/>
        </w:rPr>
        <w:t xml:space="preserve"> контроля «Контроль учета посещаемости»</w:t>
      </w:r>
    </w:p>
    <w:p w:rsidR="00E876ED" w:rsidRPr="008465E0" w:rsidRDefault="00E876ED" w:rsidP="00E8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rPr>
          <w:rFonts w:ascii="Times New Roman" w:eastAsia="Times New Roman" w:hAnsi="Times New Roman" w:cs="Times New Roman"/>
          <w:color w:val="222222"/>
          <w:szCs w:val="20"/>
          <w:lang w:val="ru-RU" w:eastAsia="ru-RU"/>
        </w:rPr>
      </w:pPr>
      <w:r w:rsidRPr="008465E0">
        <w:rPr>
          <w:rFonts w:ascii="Times New Roman" w:eastAsia="Times New Roman" w:hAnsi="Times New Roman" w:cs="Times New Roman"/>
          <w:color w:val="222222"/>
          <w:szCs w:val="20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4486"/>
        <w:gridCol w:w="1537"/>
        <w:gridCol w:w="2055"/>
        <w:gridCol w:w="1594"/>
      </w:tblGrid>
      <w:tr w:rsidR="00E876ED" w:rsidRPr="008465E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b/>
                <w:bCs/>
                <w:color w:val="222222"/>
                <w:szCs w:val="20"/>
                <w:lang w:val="ru-RU"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b/>
                <w:bCs/>
                <w:color w:val="222222"/>
                <w:szCs w:val="20"/>
                <w:lang w:val="ru-RU" w:eastAsia="ru-RU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b/>
                <w:bCs/>
                <w:color w:val="222222"/>
                <w:szCs w:val="20"/>
                <w:lang w:val="ru-RU" w:eastAsia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b/>
                <w:bCs/>
                <w:color w:val="222222"/>
                <w:szCs w:val="20"/>
                <w:lang w:val="ru-RU"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b/>
                <w:bCs/>
                <w:color w:val="222222"/>
                <w:szCs w:val="20"/>
                <w:lang w:val="ru-RU" w:eastAsia="ru-RU"/>
              </w:rPr>
              <w:t>Документ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Посещаемость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 1–4-х, 5–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11-х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Заместитель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директора по 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A207CC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hyperlink r:id="rId4" w:anchor="/document/118/65855/" w:history="1">
              <w:r w:rsidR="00E876ED" w:rsidRPr="008465E0">
                <w:rPr>
                  <w:rFonts w:ascii="Times New Roman" w:eastAsia="Times New Roman" w:hAnsi="Times New Roman" w:cs="Times New Roman"/>
                  <w:color w:val="0047B3"/>
                  <w:szCs w:val="20"/>
                  <w:u w:val="single"/>
                  <w:lang w:val="ru-RU" w:eastAsia="ru-RU"/>
                </w:rPr>
                <w:t>Справка</w:t>
              </w:r>
            </w:hyperlink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согласованию с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A207CC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hyperlink r:id="rId5" w:anchor="/document/99/552304917/XA00MBI2ND/" w:history="1">
              <w:r w:rsidR="00E876ED" w:rsidRPr="008465E0">
                <w:rPr>
                  <w:rFonts w:ascii="Times New Roman" w:eastAsia="Times New Roman" w:hAnsi="Times New Roman" w:cs="Times New Roman"/>
                  <w:color w:val="01745C"/>
                  <w:szCs w:val="20"/>
                  <w:u w:val="single"/>
                  <w:lang w:val="ru-RU" w:eastAsia="ru-RU"/>
                </w:rPr>
                <w:t>Акт посещения</w:t>
              </w:r>
              <w:r w:rsidR="00E876ED" w:rsidRPr="008465E0">
                <w:rPr>
                  <w:rFonts w:ascii="Times New Roman" w:eastAsia="Times New Roman" w:hAnsi="Times New Roman" w:cs="Times New Roman"/>
                  <w:color w:val="01745C"/>
                  <w:szCs w:val="20"/>
                  <w:lang w:val="ru-RU" w:eastAsia="ru-RU"/>
                </w:rPr>
                <w:br/>
              </w:r>
              <w:r w:rsidR="00E876ED" w:rsidRPr="008465E0">
                <w:rPr>
                  <w:rFonts w:ascii="Times New Roman" w:eastAsia="Times New Roman" w:hAnsi="Times New Roman" w:cs="Times New Roman"/>
                  <w:color w:val="01745C"/>
                  <w:szCs w:val="20"/>
                  <w:u w:val="single"/>
                  <w:lang w:val="ru-RU" w:eastAsia="ru-RU"/>
                </w:rPr>
                <w:t>семьи</w:t>
              </w:r>
            </w:hyperlink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Посещение школы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уклоняющимися от учебы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Заместитель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директора по УВР,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A207CC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hyperlink r:id="rId6" w:anchor="/document/118/68424/" w:history="1">
              <w:r w:rsidR="00E876ED" w:rsidRPr="008465E0">
                <w:rPr>
                  <w:rFonts w:ascii="Times New Roman" w:eastAsia="Times New Roman" w:hAnsi="Times New Roman" w:cs="Times New Roman"/>
                  <w:color w:val="0047B3"/>
                  <w:szCs w:val="20"/>
                  <w:u w:val="single"/>
                  <w:lang w:val="ru-RU" w:eastAsia="ru-RU"/>
                </w:rPr>
                <w:t>Справка</w:t>
              </w:r>
            </w:hyperlink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согласованию с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Посещение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 9-х, 11-х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классов первых и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последних уроков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Служебная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записка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Контроль за посещением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уроков предметной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области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«Естественнонаучные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предметы» в 5–11-х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классах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 согласованию с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Посещение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 1–4-х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классов внеурочных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занятий, в том числе и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объединений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lastRenderedPageBreak/>
              <w:t>дополнительного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Посещение школы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уклоняющимися от учебы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Заместитель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директора по УВР,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 согласованию с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Посещаемость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 5–11-х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классов внеурочных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занятий, в том числе и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объединений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дополнительного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согласованию с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Контроль за посещением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уроков предметной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области «Общественно-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научные предметы» в 5–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11-х классах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Обобщающий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Посещение школы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уклоняющимися от учебы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Заместитель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директора по УВР,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 согласованию с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Контроль за посещением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уроков предметной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области «Русский язык и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литература» в 5–11-х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классах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согласованию с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Контроль за посещением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уроков предметной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области «Математика и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информатика» в 5–11-х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классах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согласованию с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Посещаемость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обучающимися 1–4-х, 5–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11-х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Заместитель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директора по 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Справка</w:t>
            </w:r>
          </w:p>
        </w:tc>
      </w:tr>
      <w:tr w:rsidR="00E876ED" w:rsidRPr="008465E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Рейды в семьи по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согласованию с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Классный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руководитель,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t>Акт посещения</w:t>
            </w:r>
            <w:r w:rsidRPr="008465E0"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  <w:br/>
              <w:t>семьи</w:t>
            </w:r>
          </w:p>
        </w:tc>
      </w:tr>
      <w:tr w:rsidR="00E876ED" w:rsidRPr="008465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6ED" w:rsidRPr="008465E0" w:rsidRDefault="00E876ED" w:rsidP="00E876ED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</w:tbl>
    <w:p w:rsidR="001B2095" w:rsidRDefault="001B2095">
      <w:pPr>
        <w:rPr>
          <w:rFonts w:hAnsi="Times New Roman" w:cs="Times New Roman"/>
          <w:color w:val="000000"/>
          <w:sz w:val="24"/>
          <w:szCs w:val="24"/>
        </w:rPr>
      </w:pPr>
    </w:p>
    <w:sectPr w:rsidR="001B2095" w:rsidSect="008465E0">
      <w:pgSz w:w="15840" w:h="12240" w:orient="landscape"/>
      <w:pgMar w:top="47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B2095"/>
    <w:rsid w:val="002C5127"/>
    <w:rsid w:val="002D33B1"/>
    <w:rsid w:val="002D3591"/>
    <w:rsid w:val="003514A0"/>
    <w:rsid w:val="004F7E17"/>
    <w:rsid w:val="005A05CE"/>
    <w:rsid w:val="00653AF6"/>
    <w:rsid w:val="006C0166"/>
    <w:rsid w:val="008465E0"/>
    <w:rsid w:val="00A15125"/>
    <w:rsid w:val="00A207CC"/>
    <w:rsid w:val="00A57BDC"/>
    <w:rsid w:val="00B73A5A"/>
    <w:rsid w:val="00BA6321"/>
    <w:rsid w:val="00C050CB"/>
    <w:rsid w:val="00C255D3"/>
    <w:rsid w:val="00CC0F45"/>
    <w:rsid w:val="00E438A1"/>
    <w:rsid w:val="00E876ED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876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87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Eismond</dc:creator>
  <dc:description>Подготовлено экспертами Актион-МЦФЭР</dc:description>
  <cp:lastModifiedBy>Елена</cp:lastModifiedBy>
  <cp:revision>2</cp:revision>
  <dcterms:created xsi:type="dcterms:W3CDTF">2021-03-24T07:48:00Z</dcterms:created>
  <dcterms:modified xsi:type="dcterms:W3CDTF">2021-03-24T07:48:00Z</dcterms:modified>
</cp:coreProperties>
</file>