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FA" w:rsidRDefault="00F530FA" w:rsidP="00F530FA">
      <w:pPr>
        <w:pStyle w:val="a3"/>
      </w:pPr>
      <w:r>
        <w:rPr>
          <w:rStyle w:val="a4"/>
        </w:rPr>
        <w:t>ПАМЯТКА  ДЛЯ   РОДИТЕЛЕЙ</w:t>
      </w:r>
    </w:p>
    <w:p w:rsidR="00F530FA" w:rsidRDefault="00F530FA" w:rsidP="00F530FA">
      <w:pPr>
        <w:pStyle w:val="a3"/>
      </w:pPr>
      <w:r>
        <w:t>            Обдумайте свое отношение к воровству. Все зависит от ваших представлений о проблеме. И запомните самое важное правило: учите ребенка честности на собственном примере.</w:t>
      </w:r>
    </w:p>
    <w:p w:rsidR="00F530FA" w:rsidRDefault="00F530FA" w:rsidP="00F530FA">
      <w:pPr>
        <w:pStyle w:val="a3"/>
      </w:pPr>
      <w:r>
        <w:t>Итак, когда вы поняли, почему ваш ребенок ворует, четко представляете себе причины детского воровства, теперь самое время поговорить с ребенком по душам соблюдая следующие правила:</w:t>
      </w:r>
    </w:p>
    <w:p w:rsidR="00F530FA" w:rsidRDefault="00F530FA" w:rsidP="00F530FA">
      <w:pPr>
        <w:pStyle w:val="a3"/>
        <w:numPr>
          <w:ilvl w:val="0"/>
          <w:numId w:val="1"/>
        </w:numPr>
      </w:pPr>
      <w:r>
        <w:t>Если ребенок "не пойман за руку", невзирая ни на какие подозрения не спешите его обвинять. Помните о презумпции невиновности.</w:t>
      </w:r>
    </w:p>
    <w:p w:rsidR="00F530FA" w:rsidRDefault="00F530FA" w:rsidP="00F530FA">
      <w:pPr>
        <w:pStyle w:val="a3"/>
        <w:numPr>
          <w:ilvl w:val="0"/>
          <w:numId w:val="1"/>
        </w:numPr>
      </w:pPr>
      <w:r>
        <w:t>Будьте предельно осторожны, проявляйте чуткость, ведь перед вами не вор-рецидивист, а ребенок. От вас зависит, каким он вырастет. Поспешив, дать волю своему негодованию, вы можете испортить ребенку жизнь, лишить его уверенности в праве на хорошее отношение окружающих, а тем самым и уверенности в себе.</w:t>
      </w:r>
    </w:p>
    <w:p w:rsidR="00F530FA" w:rsidRDefault="00F530FA" w:rsidP="00F530FA">
      <w:pPr>
        <w:pStyle w:val="a3"/>
        <w:numPr>
          <w:ilvl w:val="0"/>
          <w:numId w:val="1"/>
        </w:numPr>
      </w:pPr>
      <w:r>
        <w:t>Дайте ребенку понять, как вас огорчает то, что происходит, но старайтесь не называть происшествие "воровством", "кражей", "преступлением". Спокойная беседа, обсуждение ваших чувств, совместный поиск решения любой проблемы лучше выяснения отношений.</w:t>
      </w:r>
    </w:p>
    <w:p w:rsidR="00F530FA" w:rsidRDefault="00F530FA" w:rsidP="00F530FA">
      <w:pPr>
        <w:pStyle w:val="a3"/>
        <w:numPr>
          <w:ilvl w:val="0"/>
          <w:numId w:val="1"/>
        </w:numPr>
      </w:pPr>
      <w:r>
        <w:t>Разделите с ребенком ответственность, помогите ему исправить положение, а о таких радикальных мерах, как наказание  пусть он узнает из книг и радуется, что его-то родители в беде не бросят.</w:t>
      </w:r>
    </w:p>
    <w:p w:rsidR="00F530FA" w:rsidRDefault="00F530FA" w:rsidP="00F530FA">
      <w:pPr>
        <w:pStyle w:val="a3"/>
        <w:numPr>
          <w:ilvl w:val="0"/>
          <w:numId w:val="1"/>
        </w:numPr>
      </w:pPr>
      <w:r>
        <w:t>Постарайтесь понять причины такого поступка. Возможно, за фактом кражи кроется какая-то серьезная проблема. Например, ребенок взял дома деньги, потому что с него требуют "долг", а ему стыдно в этом признаться, или он потерял чью-то вещь, и эту потерю требуется возместить...</w:t>
      </w:r>
    </w:p>
    <w:p w:rsidR="00F530FA" w:rsidRDefault="00F530FA" w:rsidP="00F530FA">
      <w:pPr>
        <w:pStyle w:val="a3"/>
        <w:numPr>
          <w:ilvl w:val="0"/>
          <w:numId w:val="1"/>
        </w:numPr>
      </w:pPr>
      <w:r>
        <w:t>Попробуйте вместе с ребенком найти выход из сложившейся ситуации. Помните - это должно быть совместное решение, а не ваш приказ.</w:t>
      </w:r>
    </w:p>
    <w:p w:rsidR="00F530FA" w:rsidRDefault="00F530FA" w:rsidP="00F530FA">
      <w:pPr>
        <w:pStyle w:val="a3"/>
        <w:numPr>
          <w:ilvl w:val="0"/>
          <w:numId w:val="1"/>
        </w:numPr>
      </w:pPr>
      <w:r>
        <w:t>Украденную вещь необходимо вернуть владельцу, но необязательно заставлять ребенка делать это самостоятельно, можно пойти вместе с ним. Он должен почувствовать, что каждый человек имеет право на поддержку.</w:t>
      </w:r>
    </w:p>
    <w:p w:rsidR="00F530FA" w:rsidRDefault="00F530FA" w:rsidP="00F530FA">
      <w:pPr>
        <w:pStyle w:val="a3"/>
        <w:numPr>
          <w:ilvl w:val="0"/>
          <w:numId w:val="1"/>
        </w:numPr>
      </w:pPr>
      <w:r>
        <w:t>Вообще, оставляйте ребенку пути к отступлению. "Я могу представить, как сильно тебе захотелось иметь эту вещь, если ты действительно поверил, что тебе ее подарили".</w:t>
      </w:r>
    </w:p>
    <w:p w:rsidR="00F530FA" w:rsidRDefault="00F530FA" w:rsidP="00F530FA">
      <w:pPr>
        <w:pStyle w:val="a3"/>
        <w:ind w:left="720"/>
      </w:pPr>
      <w:r>
        <w:t xml:space="preserve">Доверительная беседа - лучшая профилактика возможных сложностей. Обсудите проблемы ребенка, расскажите о </w:t>
      </w:r>
      <w:proofErr w:type="gramStart"/>
      <w:r>
        <w:t>своих</w:t>
      </w:r>
      <w:proofErr w:type="gramEnd"/>
      <w:r>
        <w:t>. Особенно хорошо будет, если вы поделитесь собственными переживаниями, расскажете, какие чувства вы испытывали в подобной ситуации. Ребенок почувствует ваше искреннее желание понять его, дружеское живое участие.</w:t>
      </w:r>
    </w:p>
    <w:p w:rsidR="00F530FA" w:rsidRDefault="00F530FA" w:rsidP="00F530FA">
      <w:pPr>
        <w:pStyle w:val="a3"/>
        <w:ind w:left="720"/>
      </w:pPr>
      <w:r>
        <w:t>Несколько незыблемых правил  поведения родителя:</w:t>
      </w:r>
    </w:p>
    <w:p w:rsidR="00F530FA" w:rsidRDefault="00F530FA" w:rsidP="00F530FA">
      <w:pPr>
        <w:pStyle w:val="a3"/>
        <w:numPr>
          <w:ilvl w:val="0"/>
          <w:numId w:val="1"/>
        </w:numPr>
      </w:pPr>
      <w:r>
        <w:t>Не обсуждайте негативные поступки своего ребенка в присутствии посторонних.</w:t>
      </w:r>
    </w:p>
    <w:p w:rsidR="00F530FA" w:rsidRDefault="00F530FA" w:rsidP="00F530FA">
      <w:pPr>
        <w:pStyle w:val="a3"/>
        <w:numPr>
          <w:ilvl w:val="0"/>
          <w:numId w:val="1"/>
        </w:numPr>
      </w:pPr>
      <w:r>
        <w:t>Не возвращайтесь к обсуждению кражи через некоторое время, после того, как ситуация уже разобрана и пережита.</w:t>
      </w:r>
    </w:p>
    <w:p w:rsidR="00F530FA" w:rsidRDefault="00F530FA" w:rsidP="00F530FA">
      <w:pPr>
        <w:pStyle w:val="a3"/>
        <w:numPr>
          <w:ilvl w:val="0"/>
          <w:numId w:val="1"/>
        </w:numPr>
      </w:pPr>
      <w:r>
        <w:t>Не провоцируйте детей на воровство. Деньги, драгоценности не должны находиться на видном месте.</w:t>
      </w:r>
    </w:p>
    <w:p w:rsidR="009665D8" w:rsidRDefault="00F530FA" w:rsidP="00F530FA">
      <w:pPr>
        <w:pStyle w:val="a3"/>
        <w:numPr>
          <w:ilvl w:val="0"/>
          <w:numId w:val="1"/>
        </w:numPr>
      </w:pPr>
      <w:r>
        <w:t>Четко осуждайте конкретный поступок, а не личность ребенка.</w:t>
      </w:r>
    </w:p>
    <w:sectPr w:rsidR="009665D8" w:rsidSect="0096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7D46"/>
    <w:multiLevelType w:val="multilevel"/>
    <w:tmpl w:val="1356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0FA"/>
    <w:rsid w:val="009665D8"/>
    <w:rsid w:val="00F5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0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2016-07-28T12:36:00Z</dcterms:created>
  <dcterms:modified xsi:type="dcterms:W3CDTF">2016-07-28T12:36:00Z</dcterms:modified>
</cp:coreProperties>
</file>