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89" w:rsidRPr="00F77D89" w:rsidRDefault="00F77D89" w:rsidP="00F77D89">
      <w:pPr>
        <w:shd w:val="clear" w:color="auto" w:fill="FFFFFF"/>
        <w:spacing w:after="0" w:line="253" w:lineRule="atLeas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77D89">
        <w:rPr>
          <w:rFonts w:ascii="Times New Roman" w:eastAsia="Times New Roman" w:hAnsi="Times New Roman" w:cs="Times New Roman"/>
          <w:b/>
          <w:bCs/>
          <w:color w:val="0070C0"/>
          <w:sz w:val="26"/>
          <w:lang w:eastAsia="ru-RU"/>
        </w:rPr>
        <w:t>ПАМЯТКА ДЛЯ ДЕТЕЙ ПО ПРОФИЛАКТИКЕ ЗАБОЛЕВАНИЙ В ШКОЛЕ</w:t>
      </w:r>
    </w:p>
    <w:p w:rsidR="00F77D89" w:rsidRPr="00F77D89" w:rsidRDefault="00F77D89" w:rsidP="00F77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D89">
        <w:rPr>
          <w:rFonts w:ascii="Times New Roman" w:eastAsia="Times New Roman" w:hAnsi="Times New Roman" w:cs="Times New Roman"/>
          <w:color w:val="555555"/>
          <w:sz w:val="26"/>
          <w:szCs w:val="26"/>
          <w:shd w:val="clear" w:color="auto" w:fill="FFFFFF"/>
          <w:lang w:eastAsia="ru-RU"/>
        </w:rPr>
        <w:t> 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10 шагов к здоровью школьника: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Verdana" w:eastAsia="Times New Roman" w:hAnsi="Verdana" w:cs="Times New Roman"/>
          <w:i/>
          <w:iCs/>
          <w:color w:val="000000"/>
          <w:sz w:val="14"/>
          <w:lang w:eastAsia="ru-RU"/>
        </w:rPr>
        <w:t>1) Перед выходом в школу проверь в портфеле наличие антисептических салфеток.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Verdana" w:eastAsia="Times New Roman" w:hAnsi="Verdana" w:cs="Times New Roman"/>
          <w:i/>
          <w:iCs/>
          <w:color w:val="000000"/>
          <w:sz w:val="14"/>
          <w:lang w:eastAsia="ru-RU"/>
        </w:rPr>
        <w:t>2) Обрати особое внимание на подбор одежды.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Помни про значимость комфортного </w:t>
      </w:r>
      <w:proofErr w:type="spellStart"/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теплоощущения</w:t>
      </w:r>
      <w:proofErr w:type="spellEnd"/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 перегревайся и не переохлаждайся.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школе надевай сменную обувь.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Verdana" w:eastAsia="Times New Roman" w:hAnsi="Verdana" w:cs="Times New Roman"/>
          <w:i/>
          <w:iCs/>
          <w:color w:val="000000"/>
          <w:sz w:val="14"/>
          <w:lang w:eastAsia="ru-RU"/>
        </w:rPr>
        <w:t>3) Ежедневно измеряй температуру тела.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входе в школу проходи через специально оборудованный фильтр, тебе измерят температуру тела.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волнуйся при измерении температуры.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Температуру измерят взрослые с помощью бесконтактного термометра.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температура будет выше 37,0 °C - тебе окажут медицинскую помощь.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Verdana" w:eastAsia="Times New Roman" w:hAnsi="Verdana" w:cs="Times New Roman"/>
          <w:i/>
          <w:iCs/>
          <w:color w:val="000000"/>
          <w:sz w:val="14"/>
          <w:lang w:eastAsia="ru-RU"/>
        </w:rPr>
        <w:t>4) Занимайся в одном кабинете, закрепленным за классом.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- не забывай об этом.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Verdana" w:eastAsia="Times New Roman" w:hAnsi="Verdana" w:cs="Times New Roman"/>
          <w:i/>
          <w:iCs/>
          <w:color w:val="000000"/>
          <w:sz w:val="14"/>
          <w:lang w:eastAsia="ru-RU"/>
        </w:rPr>
        <w:t>5) Что делать на переменах?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переменах выполни упражнения на расслабление мышц спины и шеи, гимнастику для глаз.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- в туалет, медицинский кабинет.</w:t>
      </w:r>
      <w:r>
        <w:rPr>
          <w:rFonts w:ascii="Tahoma" w:eastAsia="Times New Roman" w:hAnsi="Tahoma" w:cs="Tahoma"/>
          <w:noProof/>
          <w:color w:val="007AD0"/>
          <w:sz w:val="16"/>
          <w:szCs w:val="16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Verdana" w:eastAsia="Times New Roman" w:hAnsi="Verdana" w:cs="Times New Roman"/>
          <w:i/>
          <w:iCs/>
          <w:color w:val="000000"/>
          <w:sz w:val="14"/>
          <w:lang w:eastAsia="ru-RU"/>
        </w:rPr>
        <w:t>6) Учись правильно прикрывать нос при чихании.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чихании, кашле прикрывай нос и рот одноразовыми салфетками или локтевым сгибом руки.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Береги здоровье окружающих людей.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Verdana" w:eastAsia="Times New Roman" w:hAnsi="Verdana" w:cs="Times New Roman"/>
          <w:i/>
          <w:iCs/>
          <w:color w:val="000000"/>
          <w:sz w:val="14"/>
          <w:lang w:eastAsia="ru-RU"/>
        </w:rPr>
        <w:t>7) Регулярно проветривай помещения.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Организуй в классе сквозное проветривание во время отсутствия детей в кабинете -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Verdana" w:eastAsia="Times New Roman" w:hAnsi="Verdana" w:cs="Times New Roman"/>
          <w:i/>
          <w:iCs/>
          <w:color w:val="000000"/>
          <w:sz w:val="14"/>
          <w:lang w:eastAsia="ru-RU"/>
        </w:rPr>
        <w:t>8) Не забывай делать физкультминутки во время урока.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Делай физкультминутки - на 25 - 30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Verdana" w:eastAsia="Times New Roman" w:hAnsi="Verdana" w:cs="Times New Roman"/>
          <w:i/>
          <w:iCs/>
          <w:color w:val="000000"/>
          <w:sz w:val="14"/>
          <w:lang w:eastAsia="ru-RU"/>
        </w:rPr>
        <w:t>9) Питайся правильно.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Помни, что горячее и здоровое питание в школе - залог хорошего самочувствия, гармоничного роста и развития, стойкого иммунитета и отличного настроения.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едой не забывай мыть руки.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Съедай все, не оставляй в тарелке столь нужные для организма витамины и микроэлементы.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Verdana" w:eastAsia="Times New Roman" w:hAnsi="Verdana" w:cs="Times New Roman"/>
          <w:i/>
          <w:iCs/>
          <w:color w:val="000000"/>
          <w:sz w:val="14"/>
          <w:lang w:eastAsia="ru-RU"/>
        </w:rPr>
        <w:t>10) Правильно и регулярно мой руки.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Руки намыливай и мой под теплой проточной водой - ладони, пальцы, межпальцевые промежутки, тыльные поверхности кистей.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Ополаскивай руки.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Суммарно время мытья рук должно составлять не менее 30 секунд.</w:t>
      </w:r>
    </w:p>
    <w:p w:rsidR="00F77D89" w:rsidRPr="00F77D89" w:rsidRDefault="00F77D89" w:rsidP="00F77D89">
      <w:pPr>
        <w:shd w:val="clear" w:color="auto" w:fill="FFFFFF"/>
        <w:spacing w:after="0" w:line="253" w:lineRule="atLeast"/>
        <w:ind w:firstLine="709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F77D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Руки мой после каждого посещения туалета, перед и после еды, после занятий физкультурой.</w:t>
      </w:r>
    </w:p>
    <w:p w:rsidR="00DE013E" w:rsidRDefault="00DE013E"/>
    <w:sectPr w:rsidR="00DE013E" w:rsidSect="00DE0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77D89"/>
    <w:rsid w:val="00DE013E"/>
    <w:rsid w:val="00F7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D89"/>
    <w:rPr>
      <w:b/>
      <w:bCs/>
    </w:rPr>
  </w:style>
  <w:style w:type="paragraph" w:styleId="a5">
    <w:name w:val="No Spacing"/>
    <w:basedOn w:val="a"/>
    <w:uiPriority w:val="1"/>
    <w:qFormat/>
    <w:rsid w:val="00F77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77D8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7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7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2026-03-11T06:55:00Z</dcterms:created>
  <dcterms:modified xsi:type="dcterms:W3CDTF">2026-03-11T06:55:00Z</dcterms:modified>
</cp:coreProperties>
</file>